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diagrams/layout1.xml" ContentType="application/vnd.openxmlformats-officedocument.drawingml.diagramLayout+xml"/>
  <Override PartName="/word/theme/theme1.xml" ContentType="application/vnd.openxmlformats-officedocument.theme+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9D3F6" w14:textId="088A37C2" w:rsidR="007C3D84" w:rsidRPr="001C6A23" w:rsidRDefault="007C3D84" w:rsidP="007C3D84">
      <w:pPr>
        <w:pStyle w:val="Heading1"/>
        <w:spacing w:before="120" w:after="144"/>
        <w:jc w:val="both"/>
      </w:pPr>
      <w:r>
        <w:rPr>
          <w:noProof/>
          <w:lang w:val="en-US"/>
        </w:rPr>
        <w:drawing>
          <wp:inline distT="0" distB="0" distL="0" distR="0" wp14:anchorId="628EEB4B" wp14:editId="1FE58599">
            <wp:extent cx="208280" cy="243205"/>
            <wp:effectExtent l="0" t="0" r="0" b="10795"/>
            <wp:docPr id="3" name="Picture 1" descr="clock-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ck-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280" cy="243205"/>
                    </a:xfrm>
                    <a:prstGeom prst="rect">
                      <a:avLst/>
                    </a:prstGeom>
                    <a:noFill/>
                    <a:ln>
                      <a:noFill/>
                    </a:ln>
                  </pic:spPr>
                </pic:pic>
              </a:graphicData>
            </a:graphic>
          </wp:inline>
        </w:drawing>
      </w:r>
      <w:r>
        <w:rPr>
          <w:rStyle w:val="Heading1Char"/>
        </w:rPr>
        <w:t xml:space="preserve"> </w:t>
      </w:r>
      <w:r w:rsidR="00701FCA">
        <w:rPr>
          <w:noProof/>
        </w:rPr>
        <w:t>15</w:t>
      </w:r>
      <w:r w:rsidRPr="001C6A23">
        <w:rPr>
          <w:noProof/>
        </w:rPr>
        <w:t>0 Minutes</w:t>
      </w:r>
      <w:r w:rsidRPr="00D22214">
        <w:rPr>
          <w:noProof/>
        </w:rPr>
        <w:t xml:space="preserve"> </w:t>
      </w:r>
      <w:r w:rsidRPr="001C6A23">
        <w:rPr>
          <w:b/>
        </w:rPr>
        <w:t>(</w:t>
      </w:r>
      <w:r w:rsidRPr="001C6A23">
        <w:rPr>
          <w:lang w:val="en-US"/>
        </w:rPr>
        <w:t>Core</w:t>
      </w:r>
      <w:r w:rsidRPr="001C6A23">
        <w:t xml:space="preserve"> Module</w:t>
      </w:r>
      <w:r w:rsidRPr="001C6A23">
        <w:rPr>
          <w:b/>
        </w:rPr>
        <w:t>)</w:t>
      </w:r>
    </w:p>
    <w:p w14:paraId="1BD54A21" w14:textId="77777777" w:rsidR="007C3D84" w:rsidRPr="001C6A23" w:rsidRDefault="007C3D84" w:rsidP="007C3D84">
      <w:pPr>
        <w:pStyle w:val="Heading1"/>
        <w:spacing w:after="144"/>
      </w:pPr>
      <w:r w:rsidRPr="001C6A23">
        <w:t>Why does this session matter?</w:t>
      </w:r>
    </w:p>
    <w:p w14:paraId="17BCCACB" w14:textId="051B0B3A" w:rsidR="007C3D84" w:rsidRPr="007C3D84" w:rsidRDefault="007C3D84" w:rsidP="00EB099F">
      <w:pPr>
        <w:spacing w:after="144"/>
        <w:rPr>
          <w:rFonts w:cs="Tahoma"/>
        </w:rPr>
      </w:pPr>
      <w:r w:rsidRPr="001C6A23">
        <w:rPr>
          <w:lang w:val="en-US"/>
        </w:rPr>
        <w:t xml:space="preserve">This module highlights the importance of </w:t>
      </w:r>
      <w:r w:rsidR="00EB099F">
        <w:rPr>
          <w:lang w:val="en-US"/>
        </w:rPr>
        <w:t xml:space="preserve">complaint feedback mechanisms to assuring that beneficiaries have a private, confidential and accessible way to either request information or raise a complaint about services within the site.  The global CCCM sector is mandated to establish complaints feedback mechanisms in displacement </w:t>
      </w:r>
      <w:r w:rsidR="001A7DBE">
        <w:rPr>
          <w:lang w:val="en-US"/>
        </w:rPr>
        <w:t xml:space="preserve">sites </w:t>
      </w:r>
      <w:r w:rsidR="00EB099F">
        <w:rPr>
          <w:lang w:val="en-US"/>
        </w:rPr>
        <w:t xml:space="preserve">serving not only the CCCM partner but all service providers within the camp. It is up to the cluster and partner to create a system that works best for the communities needs and limitations.  </w:t>
      </w:r>
    </w:p>
    <w:p w14:paraId="40BC844B" w14:textId="77777777" w:rsidR="007C3D84" w:rsidRPr="001C6A23" w:rsidRDefault="007C3D84" w:rsidP="007C3D84">
      <w:pPr>
        <w:pStyle w:val="Heading1"/>
        <w:spacing w:after="144"/>
      </w:pPr>
      <w:r w:rsidRPr="001C6A23">
        <w:t xml:space="preserve">Learning Objectives </w:t>
      </w:r>
    </w:p>
    <w:p w14:paraId="1B2C1414" w14:textId="77777777" w:rsidR="007C3D84" w:rsidRPr="001C6A23" w:rsidRDefault="007C3D84" w:rsidP="00D22214">
      <w:pPr>
        <w:spacing w:after="144"/>
      </w:pPr>
      <w:bookmarkStart w:id="0" w:name="OLE_LINK1"/>
      <w:bookmarkStart w:id="1" w:name="OLE_LINK2"/>
      <w:r w:rsidRPr="001C6A23">
        <w:t>At the end of this session participants will be able to:</w:t>
      </w:r>
    </w:p>
    <w:p w14:paraId="00679FE0" w14:textId="77777777" w:rsidR="00EB099F" w:rsidRDefault="00EB099F" w:rsidP="00D22214">
      <w:pPr>
        <w:pStyle w:val="NoteLevel21"/>
        <w:spacing w:after="144"/>
      </w:pPr>
      <w:r>
        <w:t>Understand what a complaints feedback mechanism is and how it can be beneficial for members of the site’s community</w:t>
      </w:r>
    </w:p>
    <w:p w14:paraId="046083D1" w14:textId="786DC0B1" w:rsidR="00336DFB" w:rsidRDefault="00336DFB" w:rsidP="00D22214">
      <w:pPr>
        <w:pStyle w:val="NoteLevel21"/>
        <w:spacing w:after="144"/>
      </w:pPr>
      <w:r>
        <w:t>When should someone utilize the CFM</w:t>
      </w:r>
    </w:p>
    <w:p w14:paraId="20E429F1" w14:textId="25863F50" w:rsidR="007C3D84" w:rsidRDefault="00336DFB" w:rsidP="00D22214">
      <w:pPr>
        <w:pStyle w:val="NoteLevel21"/>
        <w:spacing w:after="144"/>
      </w:pPr>
      <w:r>
        <w:t>What is needed prior to establishing a complaints feedback mechanism in a site</w:t>
      </w:r>
    </w:p>
    <w:p w14:paraId="41F60858" w14:textId="33294F87" w:rsidR="00336DFB" w:rsidRDefault="00336DFB" w:rsidP="00D22214">
      <w:pPr>
        <w:pStyle w:val="NoteLevel21"/>
        <w:spacing w:after="144"/>
      </w:pPr>
      <w:r>
        <w:t>The types of CFM that exist</w:t>
      </w:r>
    </w:p>
    <w:p w14:paraId="2A37A107" w14:textId="4367B6C8" w:rsidR="00336DFB" w:rsidRPr="00782B0F" w:rsidRDefault="00336DFB" w:rsidP="00D22214">
      <w:pPr>
        <w:pStyle w:val="NoteLevel21"/>
        <w:spacing w:after="144"/>
      </w:pPr>
      <w:r>
        <w:t>What do we all need to do in order to make CFMs work in a site</w:t>
      </w:r>
    </w:p>
    <w:bookmarkEnd w:id="0"/>
    <w:bookmarkEnd w:id="1"/>
    <w:p w14:paraId="6C29BD38" w14:textId="77777777" w:rsidR="007C3D84" w:rsidRPr="001C6A23" w:rsidRDefault="007C3D84" w:rsidP="007C3D84">
      <w:pPr>
        <w:pStyle w:val="Heading1"/>
        <w:spacing w:after="144"/>
        <w:rPr>
          <w:color w:val="FF0000"/>
        </w:rPr>
      </w:pPr>
      <w:r w:rsidRPr="001C6A23">
        <w:t xml:space="preserve">Key Messages  </w:t>
      </w:r>
    </w:p>
    <w:p w14:paraId="184CEFCD" w14:textId="777327C7" w:rsidR="007C3D84" w:rsidRDefault="00336DFB" w:rsidP="00D22214">
      <w:pPr>
        <w:pStyle w:val="NoteLevel21"/>
        <w:spacing w:after="144"/>
      </w:pPr>
      <w:r>
        <w:t>CFMs should include two-way communication meaning that beneficiaries are able to make a complaint and receive a coherent and suitable response to a complaint by the CCCM partner</w:t>
      </w:r>
    </w:p>
    <w:p w14:paraId="64A382F7" w14:textId="1C800CAE" w:rsidR="00336DFB" w:rsidRDefault="00336DFB" w:rsidP="00D22214">
      <w:pPr>
        <w:pStyle w:val="NoteLevel21"/>
        <w:spacing w:after="144"/>
      </w:pPr>
      <w:r>
        <w:t>CFMs only work if they are fully inclusive! This means that all members of the site should be able to access the CFM system</w:t>
      </w:r>
    </w:p>
    <w:p w14:paraId="17CA02D1" w14:textId="5E2281D5" w:rsidR="00336DFB" w:rsidRDefault="00336DFB" w:rsidP="00D22214">
      <w:pPr>
        <w:pStyle w:val="NoteLevel21"/>
        <w:spacing w:after="144"/>
      </w:pPr>
      <w:r>
        <w:t>There is a need for the CCCM partner to understand what</w:t>
      </w:r>
      <w:r w:rsidR="001A7DBE">
        <w:t xml:space="preserve"> type of</w:t>
      </w:r>
      <w:r>
        <w:t xml:space="preserve"> CFM will work best in a community.  This can be done through consultation with the community and understanding key data regarding to literacy, mobile phone use and cultural dynamics</w:t>
      </w:r>
      <w:r w:rsidR="001A7DBE">
        <w:t xml:space="preserve"> (for example, gender roles)</w:t>
      </w:r>
      <w:r>
        <w:t>.</w:t>
      </w:r>
    </w:p>
    <w:p w14:paraId="3BDAD9C7" w14:textId="05CEB7FD" w:rsidR="00336DFB" w:rsidRDefault="00336DFB" w:rsidP="00D22214">
      <w:pPr>
        <w:pStyle w:val="NoteLevel21"/>
        <w:spacing w:after="144"/>
      </w:pPr>
      <w:r>
        <w:t xml:space="preserve">Community buy-in and trust is key to having an effective CFM system. </w:t>
      </w:r>
    </w:p>
    <w:p w14:paraId="458E7942" w14:textId="2C006ECA" w:rsidR="00336DFB" w:rsidRPr="00782B0F" w:rsidRDefault="00336DFB" w:rsidP="00D22214">
      <w:pPr>
        <w:pStyle w:val="NoteLevel21"/>
        <w:spacing w:after="144"/>
      </w:pPr>
      <w:r>
        <w:t>CFMs can only flourish if the community is fully educated about what the CFM does and how to access it</w:t>
      </w:r>
    </w:p>
    <w:p w14:paraId="71B5A368" w14:textId="77777777" w:rsidR="007C3D84" w:rsidRDefault="007C3D84" w:rsidP="007C3D84">
      <w:pPr>
        <w:pStyle w:val="Heading1"/>
        <w:spacing w:after="144"/>
      </w:pPr>
    </w:p>
    <w:p w14:paraId="604AD3E0" w14:textId="77777777" w:rsidR="007C3D84" w:rsidRDefault="007C3D84" w:rsidP="007C3D84">
      <w:pPr>
        <w:pStyle w:val="Heading1"/>
        <w:spacing w:after="144"/>
      </w:pPr>
      <w:r w:rsidRPr="001C6A23">
        <w:t>Session Plan</w:t>
      </w:r>
    </w:p>
    <w:tbl>
      <w:tblPr>
        <w:tblStyle w:val="LightShading-Accent1"/>
        <w:tblW w:w="9072" w:type="dxa"/>
        <w:tblInd w:w="108" w:type="dxa"/>
        <w:tblBorders>
          <w:insideH w:val="single" w:sz="8" w:space="0" w:color="4F81BD"/>
        </w:tblBorders>
        <w:tblLook w:val="00A0" w:firstRow="1" w:lastRow="0" w:firstColumn="1" w:lastColumn="0" w:noHBand="0" w:noVBand="0"/>
      </w:tblPr>
      <w:tblGrid>
        <w:gridCol w:w="973"/>
        <w:gridCol w:w="3280"/>
        <w:gridCol w:w="3544"/>
        <w:gridCol w:w="1275"/>
      </w:tblGrid>
      <w:tr w:rsidR="007C3D84" w:rsidRPr="00C555AD" w14:paraId="4BCDAD10" w14:textId="77777777" w:rsidTr="00F07A91">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973" w:type="dxa"/>
            <w:shd w:val="clear" w:color="auto" w:fill="DBE5F1" w:themeFill="accent1" w:themeFillTint="33"/>
          </w:tcPr>
          <w:p w14:paraId="31AF2566" w14:textId="77777777" w:rsidR="007C3D84" w:rsidRPr="00C555AD" w:rsidRDefault="007C3D84" w:rsidP="00D22214">
            <w:pPr>
              <w:spacing w:after="144"/>
              <w:rPr>
                <w:color w:val="auto"/>
              </w:rPr>
            </w:pPr>
            <w:r w:rsidRPr="00C555AD">
              <w:rPr>
                <w:color w:val="auto"/>
              </w:rPr>
              <w:t>Activity</w:t>
            </w:r>
          </w:p>
        </w:tc>
        <w:tc>
          <w:tcPr>
            <w:cnfStyle w:val="000010000000" w:firstRow="0" w:lastRow="0" w:firstColumn="0" w:lastColumn="0" w:oddVBand="1" w:evenVBand="0" w:oddHBand="0" w:evenHBand="0" w:firstRowFirstColumn="0" w:firstRowLastColumn="0" w:lastRowFirstColumn="0" w:lastRowLastColumn="0"/>
            <w:tcW w:w="3280" w:type="dxa"/>
            <w:shd w:val="clear" w:color="auto" w:fill="DBE5F1" w:themeFill="accent1" w:themeFillTint="33"/>
          </w:tcPr>
          <w:p w14:paraId="273A788C" w14:textId="77777777" w:rsidR="007C3D84" w:rsidRPr="00C555AD" w:rsidRDefault="007C3D84" w:rsidP="00D22214">
            <w:pPr>
              <w:spacing w:after="144"/>
              <w:rPr>
                <w:color w:val="auto"/>
              </w:rPr>
            </w:pPr>
            <w:r w:rsidRPr="00C555AD">
              <w:rPr>
                <w:color w:val="auto"/>
              </w:rPr>
              <w:t>Topic</w:t>
            </w:r>
          </w:p>
        </w:tc>
        <w:tc>
          <w:tcPr>
            <w:tcW w:w="3544" w:type="dxa"/>
            <w:shd w:val="clear" w:color="auto" w:fill="DBE5F1" w:themeFill="accent1" w:themeFillTint="33"/>
          </w:tcPr>
          <w:p w14:paraId="092F5912" w14:textId="77777777" w:rsidR="007C3D84" w:rsidRPr="00C555AD" w:rsidRDefault="007C3D84" w:rsidP="00D22214">
            <w:pPr>
              <w:spacing w:after="144"/>
              <w:cnfStyle w:val="100000000000" w:firstRow="1" w:lastRow="0" w:firstColumn="0" w:lastColumn="0" w:oddVBand="0" w:evenVBand="0" w:oddHBand="0" w:evenHBand="0" w:firstRowFirstColumn="0" w:firstRowLastColumn="0" w:lastRowFirstColumn="0" w:lastRowLastColumn="0"/>
              <w:rPr>
                <w:color w:val="auto"/>
              </w:rPr>
            </w:pPr>
            <w:r w:rsidRPr="00C555AD">
              <w:rPr>
                <w:color w:val="auto"/>
              </w:rPr>
              <w:t>Method</w:t>
            </w:r>
          </w:p>
        </w:tc>
        <w:tc>
          <w:tcPr>
            <w:cnfStyle w:val="000010000000" w:firstRow="0" w:lastRow="0" w:firstColumn="0" w:lastColumn="0" w:oddVBand="1" w:evenVBand="0" w:oddHBand="0" w:evenHBand="0" w:firstRowFirstColumn="0" w:firstRowLastColumn="0" w:lastRowFirstColumn="0" w:lastRowLastColumn="0"/>
            <w:tcW w:w="1275" w:type="dxa"/>
            <w:shd w:val="clear" w:color="auto" w:fill="DBE5F1" w:themeFill="accent1" w:themeFillTint="33"/>
          </w:tcPr>
          <w:p w14:paraId="7878C294" w14:textId="77777777" w:rsidR="007C3D84" w:rsidRPr="00C555AD" w:rsidRDefault="007C3D84" w:rsidP="00D22214">
            <w:pPr>
              <w:spacing w:after="144"/>
              <w:rPr>
                <w:color w:val="auto"/>
              </w:rPr>
            </w:pPr>
            <w:r w:rsidRPr="00C555AD">
              <w:rPr>
                <w:color w:val="auto"/>
              </w:rPr>
              <w:t>Timing</w:t>
            </w:r>
          </w:p>
        </w:tc>
      </w:tr>
      <w:tr w:rsidR="007C3D84" w:rsidRPr="00C555AD" w14:paraId="7675329A" w14:textId="77777777" w:rsidTr="00F07A91">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3" w:type="dxa"/>
            <w:shd w:val="clear" w:color="auto" w:fill="auto"/>
            <w:vAlign w:val="center"/>
          </w:tcPr>
          <w:p w14:paraId="2C751E0C" w14:textId="77777777" w:rsidR="007C3D84" w:rsidRPr="007C3D84" w:rsidRDefault="007C3D84" w:rsidP="00D22214">
            <w:pPr>
              <w:spacing w:after="144"/>
              <w:jc w:val="left"/>
              <w:rPr>
                <w:color w:val="auto"/>
              </w:rPr>
            </w:pPr>
            <w:r w:rsidRPr="007C3D84">
              <w:rPr>
                <w:color w:val="auto"/>
              </w:rPr>
              <w:lastRenderedPageBreak/>
              <w:t>1</w:t>
            </w:r>
          </w:p>
        </w:tc>
        <w:tc>
          <w:tcPr>
            <w:cnfStyle w:val="000010000000" w:firstRow="0" w:lastRow="0" w:firstColumn="0" w:lastColumn="0" w:oddVBand="1" w:evenVBand="0" w:oddHBand="0" w:evenHBand="0" w:firstRowFirstColumn="0" w:firstRowLastColumn="0" w:lastRowFirstColumn="0" w:lastRowLastColumn="0"/>
            <w:tcW w:w="3280" w:type="dxa"/>
            <w:shd w:val="clear" w:color="auto" w:fill="auto"/>
            <w:vAlign w:val="center"/>
          </w:tcPr>
          <w:p w14:paraId="77746096" w14:textId="77777777" w:rsidR="001566A4" w:rsidRDefault="00336DFB" w:rsidP="00D22214">
            <w:pPr>
              <w:spacing w:after="144"/>
              <w:jc w:val="left"/>
              <w:rPr>
                <w:color w:val="auto"/>
              </w:rPr>
            </w:pPr>
            <w:r>
              <w:rPr>
                <w:color w:val="auto"/>
              </w:rPr>
              <w:t>Complaints Feedback Mechanisms</w:t>
            </w:r>
            <w:r w:rsidR="007C3D84" w:rsidRPr="007C3D84">
              <w:rPr>
                <w:color w:val="auto"/>
              </w:rPr>
              <w:t xml:space="preserve"> </w:t>
            </w:r>
          </w:p>
          <w:p w14:paraId="240E8708" w14:textId="46AA5B12" w:rsidR="00336DFB" w:rsidRPr="007C3D84" w:rsidRDefault="00336DFB" w:rsidP="00D22214">
            <w:pPr>
              <w:spacing w:after="144"/>
              <w:jc w:val="left"/>
              <w:rPr>
                <w:color w:val="auto"/>
              </w:rPr>
            </w:pPr>
            <w:r>
              <w:rPr>
                <w:color w:val="auto"/>
              </w:rPr>
              <w:t>How it works in IDP sites?</w:t>
            </w:r>
          </w:p>
        </w:tc>
        <w:tc>
          <w:tcPr>
            <w:tcW w:w="3544" w:type="dxa"/>
            <w:shd w:val="clear" w:color="auto" w:fill="auto"/>
            <w:vAlign w:val="center"/>
          </w:tcPr>
          <w:p w14:paraId="5C5EFB1F" w14:textId="1C14E5DB" w:rsidR="007C3D84" w:rsidRPr="007C3D84" w:rsidRDefault="007C3D84" w:rsidP="00D22214">
            <w:pPr>
              <w:spacing w:after="144"/>
              <w:jc w:val="left"/>
              <w:cnfStyle w:val="000000100000" w:firstRow="0" w:lastRow="0" w:firstColumn="0" w:lastColumn="0" w:oddVBand="0" w:evenVBand="0" w:oddHBand="1" w:evenHBand="0" w:firstRowFirstColumn="0" w:firstRowLastColumn="0" w:lastRowFirstColumn="0" w:lastRowLastColumn="0"/>
              <w:rPr>
                <w:color w:val="auto"/>
              </w:rPr>
            </w:pPr>
            <w:r w:rsidRPr="007C3D84">
              <w:rPr>
                <w:color w:val="auto"/>
              </w:rPr>
              <w:t>Role play</w:t>
            </w:r>
            <w:r w:rsidR="001566A4">
              <w:rPr>
                <w:color w:val="auto"/>
              </w:rPr>
              <w:t>/Activity/Plenary</w:t>
            </w:r>
          </w:p>
        </w:tc>
        <w:tc>
          <w:tcPr>
            <w:cnfStyle w:val="000010000000" w:firstRow="0" w:lastRow="0" w:firstColumn="0" w:lastColumn="0" w:oddVBand="1" w:evenVBand="0" w:oddHBand="0" w:evenHBand="0" w:firstRowFirstColumn="0" w:firstRowLastColumn="0" w:lastRowFirstColumn="0" w:lastRowLastColumn="0"/>
            <w:tcW w:w="1275" w:type="dxa"/>
            <w:shd w:val="clear" w:color="auto" w:fill="auto"/>
            <w:vAlign w:val="center"/>
          </w:tcPr>
          <w:p w14:paraId="42D4BD76" w14:textId="2D30F3A8" w:rsidR="007C3D84" w:rsidRPr="007C3D84" w:rsidRDefault="00701FCA" w:rsidP="00D22214">
            <w:pPr>
              <w:spacing w:after="144"/>
              <w:rPr>
                <w:color w:val="auto"/>
              </w:rPr>
            </w:pPr>
            <w:r>
              <w:rPr>
                <w:color w:val="auto"/>
              </w:rPr>
              <w:t>9</w:t>
            </w:r>
            <w:r w:rsidR="007C3D84" w:rsidRPr="007C3D84">
              <w:rPr>
                <w:color w:val="auto"/>
              </w:rPr>
              <w:t>0’</w:t>
            </w:r>
          </w:p>
        </w:tc>
      </w:tr>
      <w:tr w:rsidR="007C3D84" w:rsidRPr="00C555AD" w14:paraId="579628B1" w14:textId="77777777" w:rsidTr="00F07A91">
        <w:trPr>
          <w:trHeight w:val="449"/>
        </w:trPr>
        <w:tc>
          <w:tcPr>
            <w:cnfStyle w:val="001000000000" w:firstRow="0" w:lastRow="0" w:firstColumn="1" w:lastColumn="0" w:oddVBand="0" w:evenVBand="0" w:oddHBand="0" w:evenHBand="0" w:firstRowFirstColumn="0" w:firstRowLastColumn="0" w:lastRowFirstColumn="0" w:lastRowLastColumn="0"/>
            <w:tcW w:w="973" w:type="dxa"/>
            <w:shd w:val="clear" w:color="auto" w:fill="auto"/>
            <w:vAlign w:val="center"/>
          </w:tcPr>
          <w:p w14:paraId="4DF48A45" w14:textId="3AFFBAFD" w:rsidR="007C3D84" w:rsidRPr="007C3D84" w:rsidRDefault="001566A4" w:rsidP="00D22214">
            <w:pPr>
              <w:spacing w:after="144"/>
              <w:jc w:val="left"/>
              <w:rPr>
                <w:color w:val="auto"/>
              </w:rPr>
            </w:pPr>
            <w:r>
              <w:rPr>
                <w:color w:val="auto"/>
              </w:rPr>
              <w:t>2</w:t>
            </w:r>
          </w:p>
        </w:tc>
        <w:tc>
          <w:tcPr>
            <w:cnfStyle w:val="000010000000" w:firstRow="0" w:lastRow="0" w:firstColumn="0" w:lastColumn="0" w:oddVBand="1" w:evenVBand="0" w:oddHBand="0" w:evenHBand="0" w:firstRowFirstColumn="0" w:firstRowLastColumn="0" w:lastRowFirstColumn="0" w:lastRowLastColumn="0"/>
            <w:tcW w:w="3280" w:type="dxa"/>
            <w:shd w:val="clear" w:color="auto" w:fill="auto"/>
            <w:vAlign w:val="center"/>
          </w:tcPr>
          <w:p w14:paraId="39694C76" w14:textId="512C631C" w:rsidR="00336DFB" w:rsidRPr="007C3D84" w:rsidRDefault="007C3D84" w:rsidP="00336DFB">
            <w:pPr>
              <w:spacing w:after="144"/>
              <w:jc w:val="left"/>
              <w:rPr>
                <w:color w:val="auto"/>
              </w:rPr>
            </w:pPr>
            <w:r w:rsidRPr="007C3D84">
              <w:rPr>
                <w:color w:val="auto"/>
              </w:rPr>
              <w:t xml:space="preserve">Strengthening </w:t>
            </w:r>
            <w:r w:rsidR="00336DFB">
              <w:rPr>
                <w:color w:val="auto"/>
              </w:rPr>
              <w:t>complaints systems so that they are accessible to all populations.</w:t>
            </w:r>
          </w:p>
        </w:tc>
        <w:tc>
          <w:tcPr>
            <w:tcW w:w="3544" w:type="dxa"/>
            <w:shd w:val="clear" w:color="auto" w:fill="auto"/>
            <w:vAlign w:val="center"/>
          </w:tcPr>
          <w:p w14:paraId="17A72B14" w14:textId="13C806AC" w:rsidR="007C3D84" w:rsidRPr="007C3D84" w:rsidRDefault="001566A4" w:rsidP="00D22214">
            <w:pPr>
              <w:spacing w:after="144"/>
              <w:jc w:val="left"/>
              <w:cnfStyle w:val="000000000000" w:firstRow="0" w:lastRow="0" w:firstColumn="0" w:lastColumn="0" w:oddVBand="0" w:evenVBand="0" w:oddHBand="0" w:evenHBand="0" w:firstRowFirstColumn="0" w:firstRowLastColumn="0" w:lastRowFirstColumn="0" w:lastRowLastColumn="0"/>
              <w:rPr>
                <w:color w:val="auto"/>
              </w:rPr>
            </w:pPr>
            <w:r>
              <w:rPr>
                <w:color w:val="auto"/>
              </w:rPr>
              <w:t>Group Activity and Brief</w:t>
            </w:r>
          </w:p>
        </w:tc>
        <w:tc>
          <w:tcPr>
            <w:cnfStyle w:val="000010000000" w:firstRow="0" w:lastRow="0" w:firstColumn="0" w:lastColumn="0" w:oddVBand="1" w:evenVBand="0" w:oddHBand="0" w:evenHBand="0" w:firstRowFirstColumn="0" w:firstRowLastColumn="0" w:lastRowFirstColumn="0" w:lastRowLastColumn="0"/>
            <w:tcW w:w="1275" w:type="dxa"/>
            <w:shd w:val="clear" w:color="auto" w:fill="auto"/>
            <w:vAlign w:val="center"/>
          </w:tcPr>
          <w:p w14:paraId="032C5A70" w14:textId="43B45B5C" w:rsidR="007C3D84" w:rsidRPr="007C3D84" w:rsidRDefault="00336DFB" w:rsidP="00D22214">
            <w:pPr>
              <w:spacing w:after="144"/>
              <w:rPr>
                <w:color w:val="auto"/>
              </w:rPr>
            </w:pPr>
            <w:r>
              <w:rPr>
                <w:color w:val="auto"/>
              </w:rPr>
              <w:t>6</w:t>
            </w:r>
            <w:r w:rsidR="00A163AF">
              <w:rPr>
                <w:color w:val="auto"/>
              </w:rPr>
              <w:t>0</w:t>
            </w:r>
            <w:r w:rsidR="007C3D84" w:rsidRPr="007C3D84">
              <w:rPr>
                <w:color w:val="auto"/>
              </w:rPr>
              <w:t>’</w:t>
            </w:r>
          </w:p>
        </w:tc>
      </w:tr>
    </w:tbl>
    <w:p w14:paraId="36A3FC60" w14:textId="778FA216" w:rsidR="007C3D84" w:rsidRPr="001C6A23" w:rsidRDefault="007C3D84" w:rsidP="007C3D84">
      <w:pPr>
        <w:pStyle w:val="Heading1"/>
        <w:spacing w:after="144"/>
      </w:pPr>
      <w:r w:rsidRPr="001C6A23">
        <w:t>Handouts</w:t>
      </w:r>
    </w:p>
    <w:p w14:paraId="4E27B391" w14:textId="64209A9D" w:rsidR="007573E4" w:rsidRDefault="007573E4" w:rsidP="00763A65">
      <w:pPr>
        <w:pStyle w:val="NoteLevel21"/>
        <w:spacing w:after="144"/>
      </w:pPr>
      <w:r>
        <w:t>Flip Charts and Markers</w:t>
      </w:r>
    </w:p>
    <w:p w14:paraId="30FEFC0D" w14:textId="41183A4A" w:rsidR="00481664" w:rsidRPr="001C6A23" w:rsidRDefault="00481664" w:rsidP="00763A65">
      <w:pPr>
        <w:pStyle w:val="NoteLevel21"/>
        <w:spacing w:after="144"/>
      </w:pPr>
      <w:r>
        <w:t xml:space="preserve">Notecards </w:t>
      </w:r>
    </w:p>
    <w:p w14:paraId="1732A40B" w14:textId="77777777" w:rsidR="007C3D84" w:rsidRPr="001C6A23" w:rsidRDefault="007C3D84" w:rsidP="007C3D84">
      <w:pPr>
        <w:pStyle w:val="Heading1"/>
        <w:spacing w:after="144"/>
      </w:pPr>
      <w:r w:rsidRPr="001C6A23">
        <w:t>Planning</w:t>
      </w:r>
    </w:p>
    <w:p w14:paraId="0CCC053A" w14:textId="47A54A1C" w:rsidR="007C3D84" w:rsidRDefault="007C3D84" w:rsidP="00D22214">
      <w:pPr>
        <w:pStyle w:val="NoteLevel21"/>
        <w:spacing w:after="144"/>
      </w:pPr>
      <w:r w:rsidRPr="001C6A23">
        <w:t xml:space="preserve">Activity 1. </w:t>
      </w:r>
      <w:r w:rsidR="00481664">
        <w:t>CFM game</w:t>
      </w:r>
    </w:p>
    <w:p w14:paraId="513E7A06" w14:textId="77777777" w:rsidR="007C3D84" w:rsidRPr="001C6A23" w:rsidRDefault="007C3D84" w:rsidP="00D22214">
      <w:pPr>
        <w:pStyle w:val="NoteLevel21"/>
        <w:numPr>
          <w:ilvl w:val="0"/>
          <w:numId w:val="0"/>
        </w:numPr>
        <w:spacing w:after="144"/>
        <w:ind w:left="567"/>
      </w:pPr>
    </w:p>
    <w:p w14:paraId="64DC1FF4" w14:textId="3B9A2A82" w:rsidR="007C3D84" w:rsidRPr="007C3D84" w:rsidRDefault="007C3D84" w:rsidP="00D22214">
      <w:pPr>
        <w:pStyle w:val="Heading2"/>
        <w:spacing w:after="144"/>
      </w:pPr>
      <w:r w:rsidRPr="007C3D84">
        <w:t>Activity 1 –</w:t>
      </w:r>
      <w:r w:rsidR="001566A4">
        <w:t>community participation</w:t>
      </w:r>
      <w:r w:rsidR="001566A4">
        <w:tab/>
      </w:r>
      <w:r w:rsidR="001566A4">
        <w:tab/>
        <w:t>9</w:t>
      </w:r>
      <w:r w:rsidRPr="007C3D84">
        <w:t>0’</w:t>
      </w:r>
    </w:p>
    <w:p w14:paraId="6C64CD54" w14:textId="37D4476C" w:rsidR="00481664" w:rsidRDefault="00481664" w:rsidP="00D22214">
      <w:pPr>
        <w:spacing w:after="144"/>
        <w:rPr>
          <w:b/>
        </w:rPr>
      </w:pPr>
      <w:r>
        <w:rPr>
          <w:b/>
        </w:rPr>
        <w:t>Complaints Feedback Mechanism</w:t>
      </w:r>
    </w:p>
    <w:p w14:paraId="7CB5ADA2" w14:textId="1E1A0F7E" w:rsidR="009B205C" w:rsidRDefault="009B205C" w:rsidP="00D22214">
      <w:pPr>
        <w:spacing w:after="144"/>
      </w:pPr>
      <w:r>
        <w:t>The trainer should define what a complaints feedback mechanism is using the following definitions:</w:t>
      </w:r>
    </w:p>
    <w:p w14:paraId="60D31D5B" w14:textId="7F6A4F12" w:rsidR="009B205C" w:rsidRPr="009B205C" w:rsidRDefault="009B205C" w:rsidP="00D22214">
      <w:pPr>
        <w:spacing w:after="144"/>
      </w:pPr>
      <w:r>
        <w:t>A complaints feedback mechanism allows for beneficiaries to raise concerns confidentially about site-specific</w:t>
      </w:r>
      <w:r w:rsidR="00CB1722">
        <w:t xml:space="preserve"> issues with service providers responding directly to the individual about what type of response will occur.</w:t>
      </w:r>
    </w:p>
    <w:p w14:paraId="3D44A8F5" w14:textId="6ADD53CE" w:rsidR="009B205C" w:rsidRPr="009B205C" w:rsidRDefault="009B205C" w:rsidP="009B205C">
      <w:pPr>
        <w:spacing w:after="144" w:line="288" w:lineRule="auto"/>
        <w:rPr>
          <w:rFonts w:asciiTheme="majorHAnsi" w:eastAsiaTheme="majorEastAsia" w:hAnsiTheme="majorHAnsi" w:cstheme="majorBidi"/>
          <w:iCs/>
          <w:color w:val="000000" w:themeColor="text1"/>
          <w:sz w:val="24"/>
          <w:szCs w:val="28"/>
        </w:rPr>
      </w:pPr>
      <w:r w:rsidRPr="009B205C">
        <w:rPr>
          <w:rFonts w:asciiTheme="majorHAnsi" w:eastAsiaTheme="majorEastAsia" w:hAnsiTheme="majorHAnsi" w:cstheme="majorBidi"/>
          <w:b/>
          <w:iCs/>
          <w:color w:val="000000" w:themeColor="text1"/>
          <w:sz w:val="32"/>
          <w:szCs w:val="36"/>
          <w:u w:val="single"/>
        </w:rPr>
        <w:t>Complaint</w:t>
      </w:r>
      <w:r w:rsidRPr="009B205C">
        <w:rPr>
          <w:rFonts w:asciiTheme="majorHAnsi" w:eastAsiaTheme="majorEastAsia" w:hAnsiTheme="majorHAnsi" w:cstheme="majorBidi"/>
          <w:b/>
          <w:iCs/>
          <w:color w:val="000000" w:themeColor="text1"/>
          <w:sz w:val="24"/>
          <w:szCs w:val="28"/>
          <w:u w:val="single"/>
        </w:rPr>
        <w:t>-</w:t>
      </w:r>
      <w:r w:rsidRPr="009B205C">
        <w:rPr>
          <w:rFonts w:asciiTheme="majorHAnsi" w:eastAsiaTheme="majorEastAsia" w:hAnsiTheme="majorHAnsi" w:cstheme="majorBidi"/>
          <w:iCs/>
          <w:color w:val="000000" w:themeColor="text1"/>
          <w:sz w:val="24"/>
          <w:szCs w:val="28"/>
        </w:rPr>
        <w:t xml:space="preserve"> A statement that a situation is unsatisfactory or unacceptable. For example, expre</w:t>
      </w:r>
      <w:r>
        <w:rPr>
          <w:rFonts w:asciiTheme="majorHAnsi" w:eastAsiaTheme="majorEastAsia" w:hAnsiTheme="majorHAnsi" w:cstheme="majorBidi"/>
          <w:iCs/>
          <w:color w:val="000000" w:themeColor="text1"/>
          <w:sz w:val="24"/>
          <w:szCs w:val="28"/>
        </w:rPr>
        <w:t xml:space="preserve">ssing opinion issue or concern </w:t>
      </w:r>
      <w:r w:rsidRPr="009B205C">
        <w:rPr>
          <w:rFonts w:asciiTheme="majorHAnsi" w:eastAsiaTheme="majorEastAsia" w:hAnsiTheme="majorHAnsi" w:cstheme="majorBidi"/>
          <w:iCs/>
          <w:color w:val="000000" w:themeColor="text1"/>
          <w:sz w:val="24"/>
          <w:szCs w:val="28"/>
        </w:rPr>
        <w:t>with NGO services.</w:t>
      </w:r>
    </w:p>
    <w:p w14:paraId="777C0ACC" w14:textId="31489311" w:rsidR="009B205C" w:rsidRPr="009B205C" w:rsidRDefault="009B205C" w:rsidP="009B205C">
      <w:pPr>
        <w:spacing w:after="144" w:line="288" w:lineRule="auto"/>
        <w:rPr>
          <w:rFonts w:asciiTheme="majorHAnsi" w:eastAsiaTheme="majorEastAsia" w:hAnsiTheme="majorHAnsi" w:cstheme="majorBidi"/>
          <w:iCs/>
          <w:color w:val="000000" w:themeColor="text1"/>
          <w:sz w:val="24"/>
          <w:szCs w:val="28"/>
        </w:rPr>
      </w:pPr>
      <w:r>
        <w:rPr>
          <w:rFonts w:asciiTheme="majorHAnsi" w:eastAsiaTheme="majorEastAsia" w:hAnsiTheme="majorHAnsi" w:cstheme="majorBidi"/>
          <w:b/>
          <w:iCs/>
          <w:color w:val="000000" w:themeColor="text1"/>
          <w:sz w:val="32"/>
          <w:szCs w:val="36"/>
          <w:u w:val="single"/>
        </w:rPr>
        <w:t>Feedback</w:t>
      </w:r>
      <w:r w:rsidRPr="009B205C">
        <w:rPr>
          <w:rFonts w:asciiTheme="majorHAnsi" w:eastAsiaTheme="majorEastAsia" w:hAnsiTheme="majorHAnsi" w:cstheme="majorBidi"/>
          <w:b/>
          <w:iCs/>
          <w:color w:val="000000" w:themeColor="text1"/>
          <w:sz w:val="32"/>
          <w:szCs w:val="36"/>
          <w:u w:val="single"/>
        </w:rPr>
        <w:t>-</w:t>
      </w:r>
      <w:r w:rsidRPr="009B205C">
        <w:rPr>
          <w:rFonts w:asciiTheme="majorHAnsi" w:eastAsiaTheme="majorEastAsia" w:hAnsiTheme="majorHAnsi" w:cstheme="majorBidi"/>
          <w:iCs/>
          <w:color w:val="000000" w:themeColor="text1"/>
          <w:sz w:val="24"/>
          <w:szCs w:val="28"/>
        </w:rPr>
        <w:t xml:space="preserve"> An action taken as a result of receiving a complaint and the </w:t>
      </w:r>
      <w:r>
        <w:rPr>
          <w:rFonts w:asciiTheme="majorHAnsi" w:eastAsiaTheme="majorEastAsia" w:hAnsiTheme="majorHAnsi" w:cstheme="majorBidi"/>
          <w:iCs/>
          <w:color w:val="000000" w:themeColor="text1"/>
          <w:sz w:val="24"/>
          <w:szCs w:val="28"/>
        </w:rPr>
        <w:t>feedback on what action actions</w:t>
      </w:r>
      <w:r w:rsidRPr="009B205C">
        <w:rPr>
          <w:rFonts w:asciiTheme="majorHAnsi" w:eastAsiaTheme="majorEastAsia" w:hAnsiTheme="majorHAnsi" w:cstheme="majorBidi"/>
          <w:iCs/>
          <w:color w:val="000000" w:themeColor="text1"/>
          <w:sz w:val="24"/>
          <w:szCs w:val="28"/>
        </w:rPr>
        <w:t xml:space="preserve"> have been </w:t>
      </w:r>
      <w:proofErr w:type="gramStart"/>
      <w:r w:rsidRPr="009B205C">
        <w:rPr>
          <w:rFonts w:asciiTheme="majorHAnsi" w:eastAsiaTheme="majorEastAsia" w:hAnsiTheme="majorHAnsi" w:cstheme="majorBidi"/>
          <w:iCs/>
          <w:color w:val="000000" w:themeColor="text1"/>
          <w:sz w:val="24"/>
          <w:szCs w:val="28"/>
        </w:rPr>
        <w:t>take</w:t>
      </w:r>
      <w:proofErr w:type="gramEnd"/>
      <w:r w:rsidRPr="009B205C">
        <w:rPr>
          <w:rFonts w:asciiTheme="majorHAnsi" w:eastAsiaTheme="majorEastAsia" w:hAnsiTheme="majorHAnsi" w:cstheme="majorBidi"/>
          <w:iCs/>
          <w:color w:val="000000" w:themeColor="text1"/>
          <w:sz w:val="24"/>
          <w:szCs w:val="28"/>
        </w:rPr>
        <w:t xml:space="preserve"> to address their complaint/ issue / concern</w:t>
      </w:r>
    </w:p>
    <w:p w14:paraId="6CB72BC4" w14:textId="29B10221" w:rsidR="009B205C" w:rsidRDefault="009B205C" w:rsidP="009B205C">
      <w:pPr>
        <w:spacing w:after="144" w:line="288" w:lineRule="auto"/>
        <w:rPr>
          <w:rFonts w:asciiTheme="majorHAnsi" w:eastAsiaTheme="majorEastAsia" w:hAnsiTheme="majorHAnsi" w:cstheme="majorBidi"/>
          <w:iCs/>
          <w:color w:val="000000" w:themeColor="text1"/>
          <w:sz w:val="24"/>
          <w:szCs w:val="28"/>
        </w:rPr>
      </w:pPr>
      <w:r w:rsidRPr="009B205C">
        <w:rPr>
          <w:rFonts w:asciiTheme="majorHAnsi" w:eastAsiaTheme="majorEastAsia" w:hAnsiTheme="majorHAnsi" w:cstheme="majorBidi"/>
          <w:b/>
          <w:iCs/>
          <w:color w:val="000000" w:themeColor="text1"/>
          <w:sz w:val="32"/>
          <w:szCs w:val="36"/>
          <w:u w:val="single"/>
        </w:rPr>
        <w:t>Mechanism-</w:t>
      </w:r>
      <w:r w:rsidRPr="009B205C">
        <w:rPr>
          <w:rFonts w:asciiTheme="majorHAnsi" w:eastAsiaTheme="majorEastAsia" w:hAnsiTheme="majorHAnsi" w:cstheme="majorBidi"/>
          <w:iCs/>
          <w:color w:val="000000" w:themeColor="text1"/>
          <w:sz w:val="24"/>
          <w:szCs w:val="28"/>
        </w:rPr>
        <w:t xml:space="preserve"> A system in place to record all information, a way to keep track of all the complaints. Ha</w:t>
      </w:r>
      <w:r>
        <w:rPr>
          <w:rFonts w:asciiTheme="majorHAnsi" w:eastAsiaTheme="majorEastAsia" w:hAnsiTheme="majorHAnsi" w:cstheme="majorBidi"/>
          <w:iCs/>
          <w:color w:val="000000" w:themeColor="text1"/>
          <w:sz w:val="24"/>
          <w:szCs w:val="28"/>
        </w:rPr>
        <w:t>ving a system t</w:t>
      </w:r>
      <w:r w:rsidRPr="009B205C">
        <w:rPr>
          <w:rFonts w:asciiTheme="majorHAnsi" w:eastAsiaTheme="majorEastAsia" w:hAnsiTheme="majorHAnsi" w:cstheme="majorBidi"/>
          <w:iCs/>
          <w:color w:val="000000" w:themeColor="text1"/>
          <w:sz w:val="24"/>
          <w:szCs w:val="28"/>
        </w:rPr>
        <w:t xml:space="preserve">o be able record and </w:t>
      </w:r>
      <w:proofErr w:type="spellStart"/>
      <w:r w:rsidRPr="009B205C">
        <w:rPr>
          <w:rFonts w:asciiTheme="majorHAnsi" w:eastAsiaTheme="majorEastAsia" w:hAnsiTheme="majorHAnsi" w:cstheme="majorBidi"/>
          <w:iCs/>
          <w:color w:val="000000" w:themeColor="text1"/>
          <w:sz w:val="24"/>
          <w:szCs w:val="28"/>
        </w:rPr>
        <w:t>analyze</w:t>
      </w:r>
      <w:proofErr w:type="spellEnd"/>
      <w:r w:rsidRPr="009B205C">
        <w:rPr>
          <w:rFonts w:asciiTheme="majorHAnsi" w:eastAsiaTheme="majorEastAsia" w:hAnsiTheme="majorHAnsi" w:cstheme="majorBidi"/>
          <w:iCs/>
          <w:color w:val="000000" w:themeColor="text1"/>
          <w:sz w:val="24"/>
          <w:szCs w:val="28"/>
        </w:rPr>
        <w:t xml:space="preserve"> information received to be able to use as an evidence bas to inform programming.</w:t>
      </w:r>
    </w:p>
    <w:p w14:paraId="2C686EF6" w14:textId="3D758BF0" w:rsidR="00CB1722" w:rsidRDefault="00CB1722" w:rsidP="009B205C">
      <w:pPr>
        <w:spacing w:after="144" w:line="288" w:lineRule="auto"/>
        <w:rPr>
          <w:rFonts w:asciiTheme="majorHAnsi" w:eastAsiaTheme="majorEastAsia" w:hAnsiTheme="majorHAnsi" w:cstheme="majorBidi"/>
          <w:iCs/>
          <w:color w:val="000000" w:themeColor="text1"/>
          <w:sz w:val="24"/>
          <w:szCs w:val="28"/>
        </w:rPr>
      </w:pPr>
      <w:r>
        <w:rPr>
          <w:rFonts w:asciiTheme="majorHAnsi" w:eastAsiaTheme="majorEastAsia" w:hAnsiTheme="majorHAnsi" w:cstheme="majorBidi"/>
          <w:iCs/>
          <w:color w:val="000000" w:themeColor="text1"/>
          <w:sz w:val="24"/>
          <w:szCs w:val="28"/>
        </w:rPr>
        <w:t xml:space="preserve">Say: </w:t>
      </w:r>
    </w:p>
    <w:p w14:paraId="099A9DB7" w14:textId="3A2B324C" w:rsidR="00CB1722" w:rsidRDefault="00CB1722" w:rsidP="009B205C">
      <w:pPr>
        <w:spacing w:after="144" w:line="288" w:lineRule="auto"/>
        <w:rPr>
          <w:rFonts w:asciiTheme="majorHAnsi" w:eastAsiaTheme="majorEastAsia" w:hAnsiTheme="majorHAnsi" w:cstheme="majorBidi"/>
          <w:iCs/>
          <w:color w:val="000000" w:themeColor="text1"/>
          <w:sz w:val="24"/>
          <w:szCs w:val="28"/>
        </w:rPr>
      </w:pPr>
      <w:r>
        <w:rPr>
          <w:rFonts w:asciiTheme="majorHAnsi" w:eastAsiaTheme="majorEastAsia" w:hAnsiTheme="majorHAnsi" w:cstheme="majorBidi"/>
          <w:iCs/>
          <w:color w:val="000000" w:themeColor="text1"/>
          <w:sz w:val="24"/>
          <w:szCs w:val="28"/>
        </w:rPr>
        <w:t>CFM systems are important for the following reasons:</w:t>
      </w:r>
    </w:p>
    <w:p w14:paraId="263573D0" w14:textId="353C99DD" w:rsidR="00CB1722" w:rsidRDefault="00CB1722" w:rsidP="00CB1722">
      <w:pPr>
        <w:pStyle w:val="ListParagraph"/>
        <w:numPr>
          <w:ilvl w:val="0"/>
          <w:numId w:val="2"/>
        </w:numPr>
        <w:spacing w:before="0" w:afterLines="0" w:after="144"/>
        <w:jc w:val="left"/>
      </w:pPr>
      <w:r>
        <w:rPr>
          <w:b/>
        </w:rPr>
        <w:t>It upholds the r</w:t>
      </w:r>
      <w:r w:rsidRPr="00EE4933">
        <w:rPr>
          <w:b/>
        </w:rPr>
        <w:t>ecognition of dignity and rights of affected population</w:t>
      </w:r>
      <w:r>
        <w:t xml:space="preserve">, including the right of people to express their opinions and concerns. </w:t>
      </w:r>
    </w:p>
    <w:p w14:paraId="6BA8C31C" w14:textId="7F48C8D8" w:rsidR="00CB1722" w:rsidRDefault="00CB1722" w:rsidP="00CB1722">
      <w:pPr>
        <w:pStyle w:val="ListParagraph"/>
        <w:numPr>
          <w:ilvl w:val="0"/>
          <w:numId w:val="2"/>
        </w:numPr>
        <w:spacing w:before="0" w:afterLines="0" w:after="144"/>
        <w:jc w:val="left"/>
      </w:pPr>
      <w:r>
        <w:rPr>
          <w:b/>
        </w:rPr>
        <w:lastRenderedPageBreak/>
        <w:t xml:space="preserve">Holds </w:t>
      </w:r>
      <w:r w:rsidRPr="00EE4933">
        <w:rPr>
          <w:b/>
        </w:rPr>
        <w:t xml:space="preserve">organizations to account </w:t>
      </w:r>
      <w:r>
        <w:t>against the promises and commitments made to the communities they support and other stakeholders.</w:t>
      </w:r>
    </w:p>
    <w:p w14:paraId="4451ED20" w14:textId="632AA3BD" w:rsidR="00CB1722" w:rsidRDefault="00CB1722" w:rsidP="00CB1722">
      <w:pPr>
        <w:pStyle w:val="ListParagraph"/>
        <w:numPr>
          <w:ilvl w:val="0"/>
          <w:numId w:val="2"/>
        </w:numPr>
        <w:spacing w:before="0" w:afterLines="0" w:after="144"/>
        <w:jc w:val="left"/>
      </w:pPr>
      <w:r>
        <w:rPr>
          <w:b/>
        </w:rPr>
        <w:t>Improves the</w:t>
      </w:r>
      <w:r w:rsidRPr="00EE4933">
        <w:rPr>
          <w:b/>
        </w:rPr>
        <w:t xml:space="preserve"> impact and effectiveness of programmes.</w:t>
      </w:r>
      <w:r>
        <w:t xml:space="preserve"> When there is an operational and effective CFM system for recording and analysis trends CFM data can provides an evidence base to improve programming e.g. through early identification and management of issues and risks; protection of staff by providing them with a way to investigate and respond to issues; continuous learning and improvement</w:t>
      </w:r>
    </w:p>
    <w:p w14:paraId="271130BD" w14:textId="54805C05" w:rsidR="009B205C" w:rsidRPr="00CB1722" w:rsidRDefault="00CB1722" w:rsidP="00D22214">
      <w:pPr>
        <w:pStyle w:val="ListParagraph"/>
        <w:numPr>
          <w:ilvl w:val="0"/>
          <w:numId w:val="2"/>
        </w:numPr>
        <w:spacing w:before="0" w:afterLines="0" w:after="144"/>
        <w:jc w:val="left"/>
      </w:pPr>
      <w:r w:rsidRPr="00EE4933">
        <w:rPr>
          <w:b/>
        </w:rPr>
        <w:t>Strengthen</w:t>
      </w:r>
      <w:r>
        <w:rPr>
          <w:b/>
        </w:rPr>
        <w:t>s</w:t>
      </w:r>
      <w:r w:rsidRPr="00EE4933">
        <w:rPr>
          <w:b/>
        </w:rPr>
        <w:t xml:space="preserve"> relationship between service providers/ organisations and affected populations/ community</w:t>
      </w:r>
      <w:r>
        <w:t xml:space="preserve">.  The communities / affected populations better understand the services and available and are able to hold them to account for commitments made. With effective response and feedback trust and engagement builds which also contributes to more effective programming.   </w:t>
      </w:r>
    </w:p>
    <w:p w14:paraId="1C324FED" w14:textId="77777777" w:rsidR="00492D1E" w:rsidRPr="00A154C9" w:rsidRDefault="00492D1E" w:rsidP="00D22214">
      <w:pPr>
        <w:spacing w:after="144"/>
      </w:pPr>
    </w:p>
    <w:p w14:paraId="34E380EC" w14:textId="7502AB2F" w:rsidR="007573E4" w:rsidRDefault="007573E4" w:rsidP="00D22214">
      <w:pPr>
        <w:spacing w:after="144"/>
        <w:rPr>
          <w:b/>
        </w:rPr>
      </w:pPr>
      <w:r>
        <w:rPr>
          <w:b/>
        </w:rPr>
        <w:t>Activity 1:</w:t>
      </w:r>
      <w:r w:rsidR="00481664">
        <w:rPr>
          <w:b/>
        </w:rPr>
        <w:t xml:space="preserve"> CFM Game</w:t>
      </w:r>
    </w:p>
    <w:p w14:paraId="0F3E6249" w14:textId="178CBC08" w:rsidR="007C3D84" w:rsidRPr="001C6A23" w:rsidRDefault="007C3D84" w:rsidP="00D22214">
      <w:pPr>
        <w:spacing w:after="144"/>
      </w:pPr>
      <w:r w:rsidRPr="001C6A23">
        <w:t xml:space="preserve">IMPORTANT: For this </w:t>
      </w:r>
      <w:proofErr w:type="gramStart"/>
      <w:r w:rsidR="00481664">
        <w:t>game</w:t>
      </w:r>
      <w:proofErr w:type="gramEnd"/>
      <w:r w:rsidR="00481664">
        <w:t xml:space="preserve"> you need a spacious indoor area with A4 paper, tape and string available.</w:t>
      </w:r>
      <w:r w:rsidRPr="001C6A23">
        <w:t xml:space="preserve"> </w:t>
      </w:r>
    </w:p>
    <w:p w14:paraId="674D561F" w14:textId="6DA66681" w:rsidR="007C3D84" w:rsidRDefault="007C3D84" w:rsidP="00D22214">
      <w:pPr>
        <w:spacing w:after="144"/>
      </w:pPr>
      <w:r w:rsidRPr="001C6A23">
        <w:t>For this activity use the trainer</w:t>
      </w:r>
      <w:r>
        <w:t xml:space="preserve">’s guide to </w:t>
      </w:r>
      <w:r w:rsidR="00481664">
        <w:t>‘CFM game’</w:t>
      </w:r>
    </w:p>
    <w:p w14:paraId="23B74924" w14:textId="0404383C" w:rsidR="00481664" w:rsidRDefault="00481664" w:rsidP="00D22214">
      <w:pPr>
        <w:spacing w:after="144"/>
      </w:pPr>
      <w:r>
        <w:t>-Once the game has finished, explain that complaints feedback mechanisms require a lot of coordination and mutual understanding at the site and state level.  Make sure you make it clear that with the amount of movement that one complaint takes, confidentiality and privacy must remain in place</w:t>
      </w:r>
    </w:p>
    <w:p w14:paraId="2C3EE5D7" w14:textId="35D2A085" w:rsidR="00481664" w:rsidRDefault="00481664" w:rsidP="00D22214">
      <w:pPr>
        <w:spacing w:after="144"/>
      </w:pPr>
      <w:r>
        <w:t>-Ask: Who needs to be aware of the CFM in order for it to work?</w:t>
      </w:r>
    </w:p>
    <w:p w14:paraId="3989B5B7" w14:textId="533B24DA" w:rsidR="00701FCA" w:rsidRDefault="00701FCA" w:rsidP="00D22214">
      <w:pPr>
        <w:spacing w:after="144"/>
      </w:pPr>
      <w:r>
        <w:t>If it is still unclear about how a CFM works, please walk participants through these stages:</w:t>
      </w:r>
    </w:p>
    <w:p w14:paraId="730CF5B5" w14:textId="50F4891F" w:rsidR="00701FCA" w:rsidRDefault="007D69EC" w:rsidP="00D22214">
      <w:pPr>
        <w:spacing w:after="144"/>
      </w:pPr>
      <w:r>
        <w:rPr>
          <w:noProof/>
          <w:lang w:val="en-US"/>
        </w:rPr>
        <w:lastRenderedPageBreak/>
        <w:drawing>
          <wp:inline distT="0" distB="0" distL="0" distR="0" wp14:anchorId="503D4885" wp14:editId="5D203BF0">
            <wp:extent cx="5944235" cy="5143122"/>
            <wp:effectExtent l="0" t="25400" r="0" b="6413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AC3C741" w14:textId="77777777" w:rsidR="00492D1E" w:rsidRDefault="00492D1E" w:rsidP="00492D1E">
      <w:pPr>
        <w:spacing w:after="144"/>
        <w:rPr>
          <w:b/>
        </w:rPr>
      </w:pPr>
      <w:r w:rsidRPr="00A154C9">
        <w:rPr>
          <w:b/>
        </w:rPr>
        <w:t>Complaints Feedback Mechanism</w:t>
      </w:r>
      <w:r>
        <w:rPr>
          <w:b/>
        </w:rPr>
        <w:t xml:space="preserve"> Modalities</w:t>
      </w:r>
    </w:p>
    <w:p w14:paraId="53BFE9A5" w14:textId="77777777" w:rsidR="00492D1E" w:rsidRDefault="00492D1E" w:rsidP="00492D1E">
      <w:pPr>
        <w:spacing w:after="144"/>
      </w:pPr>
      <w:r>
        <w:t xml:space="preserve">-Say: Complaints Feedback Mechanisms should always be established based on what works best in a community! Therefore, it is imperative that CCCM partners understand the communities that they work in and consult community groups (elderly, women, people with special needs, </w:t>
      </w:r>
      <w:proofErr w:type="spellStart"/>
      <w:r>
        <w:t>etc</w:t>
      </w:r>
      <w:proofErr w:type="spellEnd"/>
      <w:r>
        <w:t>) prior to creating a CFM</w:t>
      </w:r>
    </w:p>
    <w:p w14:paraId="30EE0215" w14:textId="0B9C93DA" w:rsidR="00481664" w:rsidRDefault="00492D1E" w:rsidP="00492D1E">
      <w:pPr>
        <w:pStyle w:val="ListParagraph"/>
        <w:numPr>
          <w:ilvl w:val="0"/>
          <w:numId w:val="3"/>
        </w:numPr>
        <w:spacing w:after="144"/>
      </w:pPr>
      <w:r>
        <w:t xml:space="preserve">Hotline CFM – This is a model that is used by service providers to capture complaints via mobile hotline or </w:t>
      </w:r>
      <w:proofErr w:type="spellStart"/>
      <w:r>
        <w:t>SmS</w:t>
      </w:r>
      <w:proofErr w:type="spellEnd"/>
      <w:r>
        <w:t>. This method allows for beneficiaries</w:t>
      </w:r>
      <w:r w:rsidR="006270F2">
        <w:t xml:space="preserve"> to discreetly make a complaint. Usually, this method requires a staff to respond to calls and actively make referrals</w:t>
      </w:r>
    </w:p>
    <w:p w14:paraId="6AEF8B63" w14:textId="1A09494A" w:rsidR="006270F2" w:rsidRDefault="006270F2" w:rsidP="006270F2">
      <w:pPr>
        <w:pStyle w:val="ListParagraph"/>
        <w:numPr>
          <w:ilvl w:val="1"/>
          <w:numId w:val="3"/>
        </w:numPr>
        <w:spacing w:after="144"/>
      </w:pPr>
      <w:r>
        <w:t>Pros: Requires less labour for service providers</w:t>
      </w:r>
    </w:p>
    <w:p w14:paraId="10E0C599" w14:textId="3E7727C2" w:rsidR="006270F2" w:rsidRDefault="006270F2" w:rsidP="006270F2">
      <w:pPr>
        <w:pStyle w:val="ListParagraph"/>
        <w:numPr>
          <w:ilvl w:val="2"/>
          <w:numId w:val="3"/>
        </w:numPr>
        <w:spacing w:after="144"/>
      </w:pPr>
      <w:r>
        <w:t>Allows for discreet and private complaints</w:t>
      </w:r>
    </w:p>
    <w:p w14:paraId="3CB6F250" w14:textId="59831B44" w:rsidR="00ED2916" w:rsidRDefault="00ED2916" w:rsidP="006270F2">
      <w:pPr>
        <w:pStyle w:val="ListParagraph"/>
        <w:numPr>
          <w:ilvl w:val="2"/>
          <w:numId w:val="3"/>
        </w:numPr>
        <w:spacing w:after="144"/>
      </w:pPr>
      <w:r>
        <w:t xml:space="preserve">Is a cost efficient modality as it can cover a larger geographic area with less </w:t>
      </w:r>
      <w:proofErr w:type="gramStart"/>
      <w:r>
        <w:t>resources</w:t>
      </w:r>
      <w:proofErr w:type="gramEnd"/>
    </w:p>
    <w:p w14:paraId="4D21E234" w14:textId="33A2DB8A" w:rsidR="006270F2" w:rsidRDefault="006270F2" w:rsidP="006270F2">
      <w:pPr>
        <w:pStyle w:val="ListParagraph"/>
        <w:numPr>
          <w:ilvl w:val="1"/>
          <w:numId w:val="3"/>
        </w:numPr>
        <w:spacing w:after="144"/>
      </w:pPr>
      <w:r>
        <w:t>Cons: Dependent on mobile phone ownership which may only allow for certain population to access the mechanism</w:t>
      </w:r>
    </w:p>
    <w:p w14:paraId="27EFBFEE" w14:textId="17C41080" w:rsidR="006270F2" w:rsidRDefault="006270F2" w:rsidP="006270F2">
      <w:pPr>
        <w:pStyle w:val="ListParagraph"/>
        <w:numPr>
          <w:ilvl w:val="2"/>
          <w:numId w:val="3"/>
        </w:numPr>
        <w:spacing w:after="144"/>
      </w:pPr>
      <w:r>
        <w:t>No face-to-face interaction which could hamper trust in the system</w:t>
      </w:r>
    </w:p>
    <w:p w14:paraId="15B9E7DB" w14:textId="6699FB20" w:rsidR="00ED2916" w:rsidRDefault="00ED2916" w:rsidP="006270F2">
      <w:pPr>
        <w:pStyle w:val="ListParagraph"/>
        <w:numPr>
          <w:ilvl w:val="2"/>
          <w:numId w:val="3"/>
        </w:numPr>
        <w:spacing w:after="144"/>
      </w:pPr>
      <w:r>
        <w:t>Makes it more challenging to have a gendered approach</w:t>
      </w:r>
    </w:p>
    <w:p w14:paraId="18008278" w14:textId="3C43EA0B" w:rsidR="00ED2916" w:rsidRDefault="00ED2916" w:rsidP="006270F2">
      <w:pPr>
        <w:pStyle w:val="ListParagraph"/>
        <w:numPr>
          <w:ilvl w:val="2"/>
          <w:numId w:val="3"/>
        </w:numPr>
        <w:spacing w:after="144"/>
      </w:pPr>
      <w:r>
        <w:lastRenderedPageBreak/>
        <w:t xml:space="preserve">Requires literacy </w:t>
      </w:r>
    </w:p>
    <w:p w14:paraId="0ADF0AA2" w14:textId="2F4196A3" w:rsidR="006270F2" w:rsidRDefault="006270F2" w:rsidP="006270F2">
      <w:pPr>
        <w:pStyle w:val="ListParagraph"/>
        <w:numPr>
          <w:ilvl w:val="0"/>
          <w:numId w:val="3"/>
        </w:numPr>
        <w:spacing w:after="144"/>
      </w:pPr>
      <w:r>
        <w:t>Complaints Box – This is a model put in place by service providers where a box is placed in a site with beneficiaries able to provide complaints via writing complaints based on a written template</w:t>
      </w:r>
    </w:p>
    <w:p w14:paraId="26734598" w14:textId="6C6409AB" w:rsidR="006270F2" w:rsidRDefault="006270F2" w:rsidP="006270F2">
      <w:pPr>
        <w:pStyle w:val="ListParagraph"/>
        <w:numPr>
          <w:ilvl w:val="1"/>
          <w:numId w:val="3"/>
        </w:numPr>
        <w:spacing w:after="144"/>
      </w:pPr>
      <w:r>
        <w:t>Pro: Easy to set up and requires minimal staff effort</w:t>
      </w:r>
    </w:p>
    <w:p w14:paraId="147685A9" w14:textId="0D0DD2D1" w:rsidR="00ED2916" w:rsidRDefault="00ED2916" w:rsidP="00ED2916">
      <w:pPr>
        <w:pStyle w:val="ListParagraph"/>
        <w:numPr>
          <w:ilvl w:val="2"/>
          <w:numId w:val="3"/>
        </w:numPr>
        <w:spacing w:after="144"/>
      </w:pPr>
      <w:r>
        <w:t>Complaints can be anonymous</w:t>
      </w:r>
    </w:p>
    <w:p w14:paraId="023CAA75" w14:textId="5B06E3F8" w:rsidR="006270F2" w:rsidRDefault="006270F2" w:rsidP="006270F2">
      <w:pPr>
        <w:pStyle w:val="ListParagraph"/>
        <w:numPr>
          <w:ilvl w:val="1"/>
          <w:numId w:val="3"/>
        </w:numPr>
        <w:spacing w:after="144"/>
      </w:pPr>
      <w:r>
        <w:t xml:space="preserve">Cons: Only literate individuals can participate </w:t>
      </w:r>
    </w:p>
    <w:p w14:paraId="54D3C3AF" w14:textId="54C14981" w:rsidR="006270F2" w:rsidRDefault="006270F2" w:rsidP="006270F2">
      <w:pPr>
        <w:pStyle w:val="ListParagraph"/>
        <w:numPr>
          <w:ilvl w:val="2"/>
          <w:numId w:val="3"/>
        </w:numPr>
        <w:spacing w:after="144"/>
      </w:pPr>
      <w:r>
        <w:t>Low interaction with service providers decreases trust in system</w:t>
      </w:r>
    </w:p>
    <w:p w14:paraId="0B1C503B" w14:textId="3206C3C7" w:rsidR="00ED2916" w:rsidRDefault="00ED2916" w:rsidP="006270F2">
      <w:pPr>
        <w:pStyle w:val="ListParagraph"/>
        <w:numPr>
          <w:ilvl w:val="2"/>
          <w:numId w:val="3"/>
        </w:numPr>
        <w:spacing w:after="144"/>
      </w:pPr>
      <w:r>
        <w:t>Difficult to ensure you have sufficient information to follow up on cases</w:t>
      </w:r>
    </w:p>
    <w:p w14:paraId="3264814E" w14:textId="027CF511" w:rsidR="006270F2" w:rsidRDefault="006270F2" w:rsidP="006270F2">
      <w:pPr>
        <w:spacing w:after="144"/>
      </w:pPr>
      <w:r>
        <w:t>IE: Complaints boxes should not be used as a complaints feedback mechanism as there should always be an active two-way or face-to-face complaints feedback mechanism.</w:t>
      </w:r>
    </w:p>
    <w:p w14:paraId="17D830AB" w14:textId="77777777" w:rsidR="006A6BD9" w:rsidRDefault="006A6BD9" w:rsidP="006A6BD9">
      <w:pPr>
        <w:pStyle w:val="ListParagraph"/>
        <w:numPr>
          <w:ilvl w:val="0"/>
          <w:numId w:val="4"/>
        </w:numPr>
        <w:spacing w:after="144"/>
      </w:pPr>
      <w:r>
        <w:t>Complaints Desk – Service providers create a complaints desk either in a static location or located in a roving manner with beneficiaries able to request information or file a complaint directly with NGO staff</w:t>
      </w:r>
    </w:p>
    <w:p w14:paraId="41071C6F" w14:textId="77777777" w:rsidR="006A6BD9" w:rsidRDefault="006A6BD9" w:rsidP="006A6BD9">
      <w:pPr>
        <w:pStyle w:val="ListParagraph"/>
        <w:numPr>
          <w:ilvl w:val="1"/>
          <w:numId w:val="4"/>
        </w:numPr>
        <w:spacing w:after="144"/>
      </w:pPr>
      <w:r>
        <w:t>Pros: face-to-face interaction leads to higher trust in system</w:t>
      </w:r>
    </w:p>
    <w:p w14:paraId="75BEB836" w14:textId="77777777" w:rsidR="006A6BD9" w:rsidRDefault="006A6BD9" w:rsidP="006A6BD9">
      <w:pPr>
        <w:pStyle w:val="ListParagraph"/>
        <w:numPr>
          <w:ilvl w:val="2"/>
          <w:numId w:val="4"/>
        </w:numPr>
        <w:spacing w:after="144"/>
      </w:pPr>
      <w:r>
        <w:t>Having desk reinforced with mobile teams that go to shelters of vulnerable individuals allows for broader coverage</w:t>
      </w:r>
    </w:p>
    <w:p w14:paraId="39682962" w14:textId="19F93D4B" w:rsidR="006A6BD9" w:rsidRDefault="006A6BD9" w:rsidP="006A6BD9">
      <w:pPr>
        <w:pStyle w:val="ListParagraph"/>
        <w:numPr>
          <w:ilvl w:val="1"/>
          <w:numId w:val="4"/>
        </w:numPr>
        <w:spacing w:after="144"/>
      </w:pPr>
      <w:r>
        <w:t xml:space="preserve"> Cons: Requires greater staff presence </w:t>
      </w:r>
    </w:p>
    <w:p w14:paraId="665D5CA9" w14:textId="1B097B1A" w:rsidR="00ED2916" w:rsidRDefault="00ED2916" w:rsidP="00ED2916">
      <w:pPr>
        <w:pStyle w:val="ListParagraph"/>
        <w:numPr>
          <w:ilvl w:val="2"/>
          <w:numId w:val="4"/>
        </w:numPr>
        <w:spacing w:after="144"/>
      </w:pPr>
      <w:r>
        <w:t>requires physical access which may be difficult during times of remote operations</w:t>
      </w:r>
    </w:p>
    <w:p w14:paraId="7DBD64C1" w14:textId="135C765C" w:rsidR="006A6BD9" w:rsidRDefault="006A6BD9" w:rsidP="006A6BD9">
      <w:pPr>
        <w:spacing w:after="144"/>
        <w:rPr>
          <w:b/>
        </w:rPr>
      </w:pPr>
      <w:r w:rsidRPr="006A6BD9">
        <w:rPr>
          <w:b/>
        </w:rPr>
        <w:t>Privacy, Informed Consent and Confidentiality</w:t>
      </w:r>
    </w:p>
    <w:p w14:paraId="11CFF9AE" w14:textId="2683052D" w:rsidR="006A6BD9" w:rsidRDefault="006A6BD9" w:rsidP="006A6BD9">
      <w:pPr>
        <w:spacing w:after="144"/>
      </w:pPr>
      <w:r>
        <w:t>What is informed consent?</w:t>
      </w:r>
    </w:p>
    <w:p w14:paraId="0CAA3F97" w14:textId="2D320550" w:rsidR="006A6BD9" w:rsidRDefault="006A6BD9" w:rsidP="006A6BD9">
      <w:pPr>
        <w:spacing w:after="144"/>
      </w:pPr>
      <w:r>
        <w:t>Speak: Informed consent means that the person must know how, why and with whom we will share this information and any risks to individual. If someone does not consent to us sharing their information we CANNOT share!</w:t>
      </w:r>
    </w:p>
    <w:p w14:paraId="1AD2A36A" w14:textId="2FDA7D4E" w:rsidR="006A6BD9" w:rsidRPr="006A6BD9" w:rsidRDefault="0099058E" w:rsidP="006A6BD9">
      <w:pPr>
        <w:spacing w:before="0" w:afterLines="0" w:after="144"/>
        <w:jc w:val="left"/>
      </w:pPr>
      <w:r>
        <w:t xml:space="preserve">Speak: </w:t>
      </w:r>
      <w:r w:rsidR="006A6BD9">
        <w:t xml:space="preserve">What is </w:t>
      </w:r>
      <w:r w:rsidR="006A6BD9" w:rsidRPr="006A6BD9">
        <w:t xml:space="preserve">Confidentiality </w:t>
      </w:r>
    </w:p>
    <w:p w14:paraId="1DD3D11B" w14:textId="01EA844E" w:rsidR="006A6BD9" w:rsidRDefault="006A6BD9" w:rsidP="006A6BD9">
      <w:pPr>
        <w:pStyle w:val="ListParagraph"/>
        <w:spacing w:after="144"/>
      </w:pPr>
      <w:r>
        <w:t xml:space="preserve">It’s important that we don’t talk about sensitive issues freely in the site community </w:t>
      </w:r>
      <w:proofErr w:type="spellStart"/>
      <w:r>
        <w:t>center</w:t>
      </w:r>
      <w:proofErr w:type="spellEnd"/>
      <w:r>
        <w:t xml:space="preserve">, only the people that are able to do something about the issue need to know – </w:t>
      </w:r>
      <w:proofErr w:type="spellStart"/>
      <w:r>
        <w:t>i.e</w:t>
      </w:r>
      <w:proofErr w:type="spellEnd"/>
      <w:r>
        <w:t xml:space="preserve"> CFM Focal Point, and protection focal points. </w:t>
      </w:r>
    </w:p>
    <w:p w14:paraId="1CE24BFA" w14:textId="33023D20" w:rsidR="006A6BD9" w:rsidRDefault="006A6BD9" w:rsidP="006A6BD9">
      <w:pPr>
        <w:spacing w:after="144"/>
      </w:pPr>
      <w:r>
        <w:t xml:space="preserve">ASK: Why is this important? What if I </w:t>
      </w:r>
      <w:r w:rsidR="00506138">
        <w:t>hear that someone has made a complaint about me because I was charging people money for service? What problem would that create?</w:t>
      </w:r>
    </w:p>
    <w:p w14:paraId="67C73E93" w14:textId="14207862" w:rsidR="00506138" w:rsidRDefault="00506138" w:rsidP="00506138">
      <w:pPr>
        <w:spacing w:after="144"/>
      </w:pPr>
      <w:r>
        <w:t xml:space="preserve">Speak: Only take/ share information, with informed consent and only the details you need to take action/ refer the case. For example, if we a complaint that someone needs further medical assistance and the clinic has not been able to provide, we are NOT medical </w:t>
      </w:r>
      <w:r w:rsidR="00D036E7">
        <w:t xml:space="preserve">professionals </w:t>
      </w:r>
      <w:proofErr w:type="gramStart"/>
      <w:r w:rsidR="00D036E7">
        <w:t>so</w:t>
      </w:r>
      <w:r>
        <w:t xml:space="preserve">  we</w:t>
      </w:r>
      <w:proofErr w:type="gramEnd"/>
      <w:r>
        <w:t xml:space="preserve"> do not need all the medical details of the cases. Questions about the condition may be sensitive and have more information does change our referral.   </w:t>
      </w:r>
    </w:p>
    <w:p w14:paraId="460D77BF" w14:textId="5C3C1EB9" w:rsidR="0099058E" w:rsidRDefault="0099058E" w:rsidP="00506138">
      <w:pPr>
        <w:spacing w:after="144"/>
      </w:pPr>
      <w:r>
        <w:t>Activity 1b:</w:t>
      </w:r>
    </w:p>
    <w:p w14:paraId="0DB7B8E0" w14:textId="3AF89AE6" w:rsidR="0099058E" w:rsidRDefault="0099058E" w:rsidP="00506138">
      <w:pPr>
        <w:spacing w:after="144"/>
      </w:pPr>
      <w:r>
        <w:t>-Using a flip chart paper, ask participants what some of the problems that could happen to community members if confidentiality is breached? Write down responses.</w:t>
      </w:r>
    </w:p>
    <w:p w14:paraId="6C05F0ED" w14:textId="6C43A98D" w:rsidR="0099058E" w:rsidRDefault="0099058E" w:rsidP="00506138">
      <w:pPr>
        <w:spacing w:after="144"/>
      </w:pPr>
      <w:r>
        <w:lastRenderedPageBreak/>
        <w:t xml:space="preserve">Speak: This is why service providers must provide only the most necessary information when making a referral. </w:t>
      </w:r>
      <w:r w:rsidRPr="0099058E">
        <w:rPr>
          <w:b/>
        </w:rPr>
        <w:t>If an organization receives a complaint, they should not tell their staff who or what organization made the complaint referral</w:t>
      </w:r>
      <w:r>
        <w:t xml:space="preserve"> </w:t>
      </w:r>
    </w:p>
    <w:p w14:paraId="57B9B845" w14:textId="5B3D5F24" w:rsidR="006270F2" w:rsidRPr="0099058E" w:rsidRDefault="00506138" w:rsidP="0099058E">
      <w:pPr>
        <w:spacing w:after="144"/>
        <w:rPr>
          <w:b/>
        </w:rPr>
      </w:pPr>
      <w:r w:rsidRPr="00506138">
        <w:rPr>
          <w:b/>
        </w:rPr>
        <w:t xml:space="preserve">NB: Make sure that </w:t>
      </w:r>
      <w:r>
        <w:rPr>
          <w:b/>
        </w:rPr>
        <w:t>CMC</w:t>
      </w:r>
      <w:r w:rsidRPr="00506138">
        <w:rPr>
          <w:b/>
        </w:rPr>
        <w:t xml:space="preserve"> have emergency contact information in addition to answers to the most popular information requests (food distribution dates, </w:t>
      </w:r>
      <w:proofErr w:type="spellStart"/>
      <w:r w:rsidRPr="00506138">
        <w:rPr>
          <w:b/>
        </w:rPr>
        <w:t>etc</w:t>
      </w:r>
      <w:proofErr w:type="spellEnd"/>
      <w:r w:rsidRPr="00506138">
        <w:rPr>
          <w:b/>
        </w:rPr>
        <w:t>)</w:t>
      </w:r>
      <w:r>
        <w:rPr>
          <w:b/>
        </w:rPr>
        <w:t xml:space="preserve"> This should be provided by CCCM partner.</w:t>
      </w:r>
    </w:p>
    <w:p w14:paraId="7C3D0CD3" w14:textId="77777777" w:rsidR="006270F2" w:rsidRPr="001C6A23" w:rsidRDefault="006270F2" w:rsidP="006270F2">
      <w:pPr>
        <w:pStyle w:val="ListParagraph"/>
        <w:spacing w:after="144"/>
        <w:ind w:left="2160"/>
      </w:pPr>
    </w:p>
    <w:p w14:paraId="49275055" w14:textId="602FA24F" w:rsidR="007C3D84" w:rsidRPr="007C3D84" w:rsidRDefault="001566A4" w:rsidP="00D22214">
      <w:pPr>
        <w:pStyle w:val="Heading2"/>
        <w:spacing w:after="144"/>
        <w:jc w:val="left"/>
      </w:pPr>
      <w:r>
        <w:t>Activity  2</w:t>
      </w:r>
      <w:r w:rsidR="007C3D84" w:rsidRPr="007C3D84">
        <w:t xml:space="preserve"> –</w:t>
      </w:r>
      <w:r w:rsidR="0099058E" w:rsidRPr="0099058E">
        <w:t xml:space="preserve"> </w:t>
      </w:r>
      <w:r w:rsidR="0099058E" w:rsidRPr="007C3D84">
        <w:t xml:space="preserve">Strengthening </w:t>
      </w:r>
      <w:r w:rsidR="0099058E">
        <w:t xml:space="preserve">complaints systems so that they are accessible to all </w:t>
      </w:r>
      <w:proofErr w:type="gramStart"/>
      <w:r w:rsidR="0099058E">
        <w:t>populations.</w:t>
      </w:r>
      <w:r>
        <w:t>-</w:t>
      </w:r>
      <w:proofErr w:type="gramEnd"/>
      <w:r>
        <w:t xml:space="preserve"> 3</w:t>
      </w:r>
      <w:r w:rsidR="007C3D84" w:rsidRPr="007C3D84">
        <w:t>0’</w:t>
      </w:r>
    </w:p>
    <w:p w14:paraId="1DA4913C" w14:textId="285AB7C1" w:rsidR="00482D57" w:rsidRDefault="0099058E" w:rsidP="00D22214">
      <w:pPr>
        <w:spacing w:before="120" w:after="144"/>
      </w:pPr>
      <w:r>
        <w:t>Remind participants about the community participation module and the exercise completed about vulnerable groups that may not have equal access to services and information.</w:t>
      </w:r>
    </w:p>
    <w:p w14:paraId="3B482AA0" w14:textId="15986D0A" w:rsidR="0099058E" w:rsidRDefault="0099058E" w:rsidP="00D22214">
      <w:pPr>
        <w:spacing w:before="120" w:after="144"/>
      </w:pPr>
      <w:r>
        <w:t>ASK: How would you spread information about a CFM in a particular location?</w:t>
      </w:r>
    </w:p>
    <w:p w14:paraId="5A9808DA" w14:textId="4DF26BE6" w:rsidR="0099058E" w:rsidRDefault="0099058E" w:rsidP="00D22214">
      <w:pPr>
        <w:spacing w:before="120" w:after="144"/>
      </w:pPr>
      <w:r>
        <w:tab/>
        <w:t>Probe: How would you</w:t>
      </w:r>
      <w:bookmarkStart w:id="2" w:name="_GoBack"/>
      <w:bookmarkEnd w:id="2"/>
      <w:r>
        <w:t xml:space="preserve"> spread this information, to who, using what devices?</w:t>
      </w:r>
    </w:p>
    <w:p w14:paraId="3184C7D1" w14:textId="4793CF58" w:rsidR="0099058E" w:rsidRDefault="00CC46A3" w:rsidP="00D22214">
      <w:pPr>
        <w:spacing w:before="120" w:after="144"/>
      </w:pPr>
      <w:r>
        <w:t>Speak: CFM must be fully accessible to all populations. This means that it is necessary for CFM staff and mobilizers to go shelter-by-shelter to spread information about what is occurring within a site in addition to taking complaints and responding to complaints already made.</w:t>
      </w:r>
    </w:p>
    <w:p w14:paraId="0C863C36" w14:textId="3D5CCF47" w:rsidR="00CC46A3" w:rsidRDefault="00CC46A3" w:rsidP="00D22214">
      <w:pPr>
        <w:spacing w:before="120" w:after="144"/>
      </w:pPr>
      <w:r>
        <w:t>What is the role of CMCs in the complaints feedback mechanism?</w:t>
      </w:r>
    </w:p>
    <w:p w14:paraId="14C0A3E9" w14:textId="10BC81BF" w:rsidR="00CC46A3" w:rsidRDefault="00CC46A3" w:rsidP="00D22214">
      <w:pPr>
        <w:spacing w:before="120" w:after="144"/>
      </w:pPr>
      <w:r>
        <w:t>ASK: What can the CMC do to support CFM in a site?</w:t>
      </w:r>
    </w:p>
    <w:p w14:paraId="2C88A206" w14:textId="293C273A" w:rsidR="00CC46A3" w:rsidRDefault="00CC46A3" w:rsidP="00CC46A3">
      <w:pPr>
        <w:spacing w:before="120" w:after="144"/>
        <w:ind w:left="720"/>
      </w:pPr>
      <w:r>
        <w:t>-Spread information to all populations about what the CFM is, how to access the CFM and why it can benefit the individuals experience in the site</w:t>
      </w:r>
    </w:p>
    <w:p w14:paraId="03B9A401" w14:textId="300B89F3" w:rsidR="00CC46A3" w:rsidRDefault="00CC46A3" w:rsidP="00CC46A3">
      <w:pPr>
        <w:spacing w:before="120" w:after="144"/>
        <w:ind w:left="720"/>
      </w:pPr>
      <w:r>
        <w:t xml:space="preserve">-Providing emergency referral information to members of the community. CMC can assist the CFM in assuring that members of the community know who/where to access support if there is a medical emergency, fire, </w:t>
      </w:r>
      <w:proofErr w:type="spellStart"/>
      <w:r>
        <w:t>etc</w:t>
      </w:r>
      <w:proofErr w:type="spellEnd"/>
    </w:p>
    <w:p w14:paraId="03D57C3B" w14:textId="2A77391D" w:rsidR="00CC46A3" w:rsidRPr="0099058E" w:rsidRDefault="00CC46A3" w:rsidP="00CC46A3">
      <w:pPr>
        <w:spacing w:before="120" w:after="144"/>
        <w:ind w:left="720"/>
      </w:pPr>
      <w:r>
        <w:t>-</w:t>
      </w:r>
      <w:r w:rsidR="00CC5DF6">
        <w:t>Report to CCCM partners if there are any concerns or emergencies.  Complaints feedback incorporates referrals which CMC members should be engaged in providing (</w:t>
      </w:r>
      <w:proofErr w:type="spellStart"/>
      <w:r w:rsidR="00CC5DF6">
        <w:t>ie</w:t>
      </w:r>
      <w:proofErr w:type="spellEnd"/>
      <w:r w:rsidR="00CC5DF6">
        <w:t xml:space="preserve">. If water access is rendered, issues can </w:t>
      </w:r>
      <w:r w:rsidR="00DD788A">
        <w:t>be reported to CCCM partner)</w:t>
      </w:r>
    </w:p>
    <w:p w14:paraId="13453F02" w14:textId="33737279" w:rsidR="006635A2" w:rsidRPr="007C3D84" w:rsidRDefault="006635A2" w:rsidP="001566A4">
      <w:pPr>
        <w:pStyle w:val="NoteLevel21"/>
        <w:numPr>
          <w:ilvl w:val="0"/>
          <w:numId w:val="0"/>
        </w:numPr>
        <w:spacing w:after="144"/>
        <w:ind w:left="567"/>
      </w:pPr>
    </w:p>
    <w:sectPr w:rsidR="006635A2" w:rsidRPr="007C3D84" w:rsidSect="00D0276D">
      <w:headerReference w:type="even" r:id="rId14"/>
      <w:headerReference w:type="default" r:id="rId15"/>
      <w:footerReference w:type="even" r:id="rId16"/>
      <w:footerReference w:type="default" r:id="rId17"/>
      <w:headerReference w:type="first" r:id="rId18"/>
      <w:footerReference w:type="first" r:id="rId19"/>
      <w:type w:val="continuous"/>
      <w:pgSz w:w="11900" w:h="16840" w:code="9"/>
      <w:pgMar w:top="1702" w:right="1440" w:bottom="1440" w:left="1440" w:header="709" w:footer="709" w:gutter="0"/>
      <w:cols w:space="70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819755" w14:textId="77777777" w:rsidR="00784BEF" w:rsidRDefault="00784BEF" w:rsidP="00D22214">
      <w:pPr>
        <w:spacing w:after="144"/>
      </w:pPr>
      <w:r>
        <w:separator/>
      </w:r>
    </w:p>
  </w:endnote>
  <w:endnote w:type="continuationSeparator" w:id="0">
    <w:p w14:paraId="05AD1D9A" w14:textId="77777777" w:rsidR="00784BEF" w:rsidRDefault="00784BEF" w:rsidP="00D22214">
      <w:pPr>
        <w:spacing w:after="14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5C302" w14:textId="77777777" w:rsidR="00C33063" w:rsidRPr="001A73E7" w:rsidRDefault="00C33063" w:rsidP="00D22214">
    <w:pPr>
      <w:spacing w:after="144"/>
    </w:pPr>
    <w:r>
      <w:tab/>
    </w: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92FFA" w14:textId="77777777" w:rsidR="00C33063" w:rsidRPr="00E851B6" w:rsidRDefault="007C3D84" w:rsidP="00D22214">
    <w:pPr>
      <w:spacing w:after="144"/>
      <w:rPr>
        <w:rStyle w:val="Footer-CCCM"/>
      </w:rPr>
    </w:pPr>
    <w:r>
      <w:rPr>
        <w:rStyle w:val="Footer-CCCM"/>
        <w:i/>
      </w:rPr>
      <w:t>10</w:t>
    </w:r>
    <w:r w:rsidR="00C33063">
      <w:rPr>
        <w:rStyle w:val="Footer-CCCM"/>
        <w:i/>
      </w:rPr>
      <w:t xml:space="preserve">: </w:t>
    </w:r>
    <w:r>
      <w:rPr>
        <w:rStyle w:val="Footer-CCCM"/>
        <w:i/>
      </w:rPr>
      <w:t>Community Participation</w:t>
    </w:r>
    <w:r w:rsidR="004665A4">
      <w:rPr>
        <w:rStyle w:val="Footer-CCCM"/>
        <w:i/>
      </w:rPr>
      <w:t>—Session Plan</w:t>
    </w:r>
    <w:r w:rsidR="00C33063">
      <w:rPr>
        <w:rStyle w:val="Footer-CCCM"/>
        <w:i/>
      </w:rPr>
      <w:tab/>
    </w:r>
    <w:r w:rsidR="00C33063">
      <w:rPr>
        <w:rStyle w:val="Footer-CCCM"/>
        <w:i/>
      </w:rPr>
      <w:tab/>
    </w:r>
    <w:r w:rsidR="00C33063" w:rsidRPr="00E851B6">
      <w:rPr>
        <w:rStyle w:val="Footer-CCCM"/>
        <w:i/>
      </w:rPr>
      <w:t xml:space="preserve">Camp Coordination and Camp Management </w:t>
    </w:r>
    <w:proofErr w:type="gramStart"/>
    <w:r w:rsidR="00C33063" w:rsidRPr="00E851B6">
      <w:rPr>
        <w:rStyle w:val="Footer-CCCM"/>
        <w:i/>
      </w:rPr>
      <w:t>Training</w:t>
    </w:r>
    <w:r w:rsidR="00C33063" w:rsidRPr="00E851B6">
      <w:rPr>
        <w:rStyle w:val="Footer-CCCM"/>
      </w:rPr>
      <w:t xml:space="preserve">  |</w:t>
    </w:r>
    <w:proofErr w:type="gramEnd"/>
    <w:r w:rsidR="00C33063" w:rsidRPr="00E851B6">
      <w:rPr>
        <w:rStyle w:val="Footer-CCCM"/>
      </w:rPr>
      <w:t xml:space="preserve"> </w:t>
    </w:r>
    <w:r w:rsidR="00886DDA" w:rsidRPr="00E851B6">
      <w:rPr>
        <w:rStyle w:val="Footer-CCCM"/>
      </w:rPr>
      <w:fldChar w:fldCharType="begin"/>
    </w:r>
    <w:r w:rsidR="00C33063" w:rsidRPr="00E851B6">
      <w:rPr>
        <w:rStyle w:val="Footer-CCCM"/>
      </w:rPr>
      <w:instrText xml:space="preserve"> PAGE   \* MERGEFORMAT </w:instrText>
    </w:r>
    <w:r w:rsidR="00886DDA" w:rsidRPr="00E851B6">
      <w:rPr>
        <w:rStyle w:val="Footer-CCCM"/>
      </w:rPr>
      <w:fldChar w:fldCharType="separate"/>
    </w:r>
    <w:r w:rsidR="00ED2916">
      <w:rPr>
        <w:rStyle w:val="Footer-CCCM"/>
        <w:noProof/>
      </w:rPr>
      <w:t>2</w:t>
    </w:r>
    <w:r w:rsidR="00886DDA" w:rsidRPr="00E851B6">
      <w:rPr>
        <w:rStyle w:val="Footer-CCCM"/>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AB834" w14:textId="77777777" w:rsidR="00C33063" w:rsidRPr="00E851B6" w:rsidRDefault="004665A4" w:rsidP="00D22214">
    <w:pPr>
      <w:spacing w:after="144"/>
      <w:rPr>
        <w:rStyle w:val="Footer-CCCM"/>
      </w:rPr>
    </w:pPr>
    <w:r>
      <w:rPr>
        <w:rStyle w:val="Footer-CCCM"/>
        <w:i/>
      </w:rPr>
      <w:t>10: Community Participation—Session Plan</w:t>
    </w:r>
    <w:r>
      <w:rPr>
        <w:rStyle w:val="Footer-CCCM"/>
        <w:i/>
      </w:rPr>
      <w:tab/>
    </w:r>
    <w:r>
      <w:rPr>
        <w:rStyle w:val="Footer-CCCM"/>
        <w:i/>
      </w:rPr>
      <w:tab/>
    </w:r>
    <w:r w:rsidRPr="00E851B6">
      <w:rPr>
        <w:rStyle w:val="Footer-CCCM"/>
        <w:i/>
      </w:rPr>
      <w:t xml:space="preserve">Camp Coordination and Camp Management </w:t>
    </w:r>
    <w:proofErr w:type="gramStart"/>
    <w:r w:rsidRPr="00E851B6">
      <w:rPr>
        <w:rStyle w:val="Footer-CCCM"/>
        <w:i/>
      </w:rPr>
      <w:t>Training</w:t>
    </w:r>
    <w:r w:rsidRPr="00E851B6">
      <w:rPr>
        <w:rStyle w:val="Footer-CCCM"/>
      </w:rPr>
      <w:t xml:space="preserve">  |</w:t>
    </w:r>
    <w:proofErr w:type="gramEnd"/>
    <w:r w:rsidRPr="00E851B6">
      <w:rPr>
        <w:rStyle w:val="Footer-CCCM"/>
      </w:rPr>
      <w:t xml:space="preserve"> </w:t>
    </w:r>
    <w:r w:rsidR="00886DDA" w:rsidRPr="00E851B6">
      <w:rPr>
        <w:rStyle w:val="Footer-CCCM"/>
      </w:rPr>
      <w:fldChar w:fldCharType="begin"/>
    </w:r>
    <w:r w:rsidRPr="00E851B6">
      <w:rPr>
        <w:rStyle w:val="Footer-CCCM"/>
      </w:rPr>
      <w:instrText xml:space="preserve"> PAGE   \* MERGEFORMAT </w:instrText>
    </w:r>
    <w:r w:rsidR="00886DDA" w:rsidRPr="00E851B6">
      <w:rPr>
        <w:rStyle w:val="Footer-CCCM"/>
      </w:rPr>
      <w:fldChar w:fldCharType="separate"/>
    </w:r>
    <w:r w:rsidR="00ED2916">
      <w:rPr>
        <w:rStyle w:val="Footer-CCCM"/>
        <w:noProof/>
      </w:rPr>
      <w:t>1</w:t>
    </w:r>
    <w:r w:rsidR="00886DDA" w:rsidRPr="00E851B6">
      <w:rPr>
        <w:rStyle w:val="Footer-CCCM"/>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7DB43" w14:textId="77777777" w:rsidR="00784BEF" w:rsidRDefault="00784BEF" w:rsidP="00D22214">
      <w:pPr>
        <w:spacing w:after="144"/>
      </w:pPr>
      <w:r>
        <w:separator/>
      </w:r>
    </w:p>
  </w:footnote>
  <w:footnote w:type="continuationSeparator" w:id="0">
    <w:p w14:paraId="5D798D03" w14:textId="77777777" w:rsidR="00784BEF" w:rsidRDefault="00784BEF" w:rsidP="00D22214">
      <w:pPr>
        <w:spacing w:after="144"/>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5449" w14:textId="77777777" w:rsidR="00C33063" w:rsidRDefault="00C33063" w:rsidP="00F92BC1">
    <w:pPr>
      <w:pStyle w:val="Header"/>
      <w:spacing w:after="14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74723" w14:textId="77777777" w:rsidR="00C33063" w:rsidRDefault="00C33063" w:rsidP="00F92BC1">
    <w:pPr>
      <w:pStyle w:val="Header"/>
      <w:spacing w:after="144"/>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4D2F" w14:textId="74913841" w:rsidR="00EB099F" w:rsidRDefault="00EB099F">
    <w:pPr>
      <w:pStyle w:val="Header"/>
      <w:spacing w:after="144"/>
    </w:pPr>
  </w:p>
  <w:p w14:paraId="71430207" w14:textId="34135233" w:rsidR="00C33063" w:rsidRPr="006879BA" w:rsidRDefault="00EB099F" w:rsidP="006879BA">
    <w:pPr>
      <w:pStyle w:val="Heading5"/>
      <w:rPr>
        <w:rStyle w:val="IntenseEmphasis"/>
        <w:b/>
      </w:rPr>
    </w:pPr>
    <w:r>
      <w:rPr>
        <w:rStyle w:val="IntenseEmphasis"/>
        <w:b/>
      </w:rPr>
      <w:t>Complaints Feedback Mechanism #3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F589FC6"/>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D262F4"/>
    <w:multiLevelType w:val="hybridMultilevel"/>
    <w:tmpl w:val="4C4E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134BCD"/>
    <w:multiLevelType w:val="hybridMultilevel"/>
    <w:tmpl w:val="5306A58E"/>
    <w:lvl w:ilvl="0" w:tplc="04090003">
      <w:start w:val="1"/>
      <w:numFmt w:val="bullet"/>
      <w:lvlText w:val="o"/>
      <w:lvlJc w:val="left"/>
      <w:pPr>
        <w:ind w:left="1449" w:hanging="360"/>
      </w:pPr>
      <w:rPr>
        <w:rFonts w:ascii="Courier New" w:hAnsi="Courier New" w:cs="Courier New" w:hint="default"/>
      </w:rPr>
    </w:lvl>
    <w:lvl w:ilvl="1" w:tplc="04090003">
      <w:start w:val="1"/>
      <w:numFmt w:val="bullet"/>
      <w:lvlText w:val="o"/>
      <w:lvlJc w:val="left"/>
      <w:pPr>
        <w:ind w:left="2169" w:hanging="360"/>
      </w:pPr>
      <w:rPr>
        <w:rFonts w:ascii="Courier New" w:hAnsi="Courier New" w:cs="Courier New" w:hint="default"/>
      </w:rPr>
    </w:lvl>
    <w:lvl w:ilvl="2" w:tplc="04090005">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3">
    <w:nsid w:val="341018E9"/>
    <w:multiLevelType w:val="hybridMultilevel"/>
    <w:tmpl w:val="AAFCFF3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54C7C"/>
    <w:multiLevelType w:val="hybridMultilevel"/>
    <w:tmpl w:val="92B01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20"/>
  <w:hyphenationZone w:val="425"/>
  <w:drawingGridHorizontalSpacing w:val="10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0E"/>
    <w:rsid w:val="00006971"/>
    <w:rsid w:val="000236F3"/>
    <w:rsid w:val="000905B0"/>
    <w:rsid w:val="000A0CDA"/>
    <w:rsid w:val="000A5164"/>
    <w:rsid w:val="000D00D0"/>
    <w:rsid w:val="000E7D00"/>
    <w:rsid w:val="001018D3"/>
    <w:rsid w:val="00111C3F"/>
    <w:rsid w:val="001233E7"/>
    <w:rsid w:val="001352D1"/>
    <w:rsid w:val="001566A4"/>
    <w:rsid w:val="00194877"/>
    <w:rsid w:val="001965D9"/>
    <w:rsid w:val="001A73E7"/>
    <w:rsid w:val="001A7DBE"/>
    <w:rsid w:val="001B7E84"/>
    <w:rsid w:val="001D427E"/>
    <w:rsid w:val="00227BE4"/>
    <w:rsid w:val="00246346"/>
    <w:rsid w:val="00254A8C"/>
    <w:rsid w:val="00282EDD"/>
    <w:rsid w:val="002901C4"/>
    <w:rsid w:val="002D01C5"/>
    <w:rsid w:val="002F2226"/>
    <w:rsid w:val="00305766"/>
    <w:rsid w:val="00335DC6"/>
    <w:rsid w:val="00336DFB"/>
    <w:rsid w:val="00344806"/>
    <w:rsid w:val="003916B3"/>
    <w:rsid w:val="0039177E"/>
    <w:rsid w:val="00394EE1"/>
    <w:rsid w:val="003966D0"/>
    <w:rsid w:val="003E3096"/>
    <w:rsid w:val="004019C5"/>
    <w:rsid w:val="00406DB6"/>
    <w:rsid w:val="0043660E"/>
    <w:rsid w:val="004665A4"/>
    <w:rsid w:val="0047487D"/>
    <w:rsid w:val="00481664"/>
    <w:rsid w:val="00482D57"/>
    <w:rsid w:val="00492D1E"/>
    <w:rsid w:val="00503F63"/>
    <w:rsid w:val="00506138"/>
    <w:rsid w:val="0052481F"/>
    <w:rsid w:val="00525F3F"/>
    <w:rsid w:val="00535DA8"/>
    <w:rsid w:val="0054793D"/>
    <w:rsid w:val="00560711"/>
    <w:rsid w:val="00562F1D"/>
    <w:rsid w:val="0056505B"/>
    <w:rsid w:val="0056618E"/>
    <w:rsid w:val="0057415E"/>
    <w:rsid w:val="005A45A8"/>
    <w:rsid w:val="005A711D"/>
    <w:rsid w:val="005B348E"/>
    <w:rsid w:val="005C49D7"/>
    <w:rsid w:val="005D7830"/>
    <w:rsid w:val="00605A7B"/>
    <w:rsid w:val="0061192F"/>
    <w:rsid w:val="00611CAB"/>
    <w:rsid w:val="006270F2"/>
    <w:rsid w:val="00640F4D"/>
    <w:rsid w:val="00645630"/>
    <w:rsid w:val="006462ED"/>
    <w:rsid w:val="006635A2"/>
    <w:rsid w:val="006879BA"/>
    <w:rsid w:val="006A6BD9"/>
    <w:rsid w:val="00701FCA"/>
    <w:rsid w:val="00715E57"/>
    <w:rsid w:val="00724DB7"/>
    <w:rsid w:val="0073347A"/>
    <w:rsid w:val="007573E4"/>
    <w:rsid w:val="007712D6"/>
    <w:rsid w:val="00777DB4"/>
    <w:rsid w:val="00784BEF"/>
    <w:rsid w:val="0078604D"/>
    <w:rsid w:val="007A30C3"/>
    <w:rsid w:val="007C3D84"/>
    <w:rsid w:val="007D0D2B"/>
    <w:rsid w:val="007D69EC"/>
    <w:rsid w:val="007F205C"/>
    <w:rsid w:val="007F767B"/>
    <w:rsid w:val="007F7F14"/>
    <w:rsid w:val="00802559"/>
    <w:rsid w:val="00807D48"/>
    <w:rsid w:val="00833C8D"/>
    <w:rsid w:val="00851F01"/>
    <w:rsid w:val="0085300A"/>
    <w:rsid w:val="0086569A"/>
    <w:rsid w:val="00874EEF"/>
    <w:rsid w:val="00886DDA"/>
    <w:rsid w:val="008B630C"/>
    <w:rsid w:val="008D6BA2"/>
    <w:rsid w:val="008E6168"/>
    <w:rsid w:val="009205C5"/>
    <w:rsid w:val="0093684A"/>
    <w:rsid w:val="009626BA"/>
    <w:rsid w:val="00973D93"/>
    <w:rsid w:val="00975DCB"/>
    <w:rsid w:val="009822FB"/>
    <w:rsid w:val="009902F9"/>
    <w:rsid w:val="0099058E"/>
    <w:rsid w:val="009B205C"/>
    <w:rsid w:val="009E292C"/>
    <w:rsid w:val="009E782E"/>
    <w:rsid w:val="00A154C9"/>
    <w:rsid w:val="00A163AF"/>
    <w:rsid w:val="00A435BE"/>
    <w:rsid w:val="00A530E0"/>
    <w:rsid w:val="00A64D05"/>
    <w:rsid w:val="00A71AF7"/>
    <w:rsid w:val="00A7214E"/>
    <w:rsid w:val="00AA21C2"/>
    <w:rsid w:val="00AD34DA"/>
    <w:rsid w:val="00B167E1"/>
    <w:rsid w:val="00B35CF1"/>
    <w:rsid w:val="00B36BBD"/>
    <w:rsid w:val="00B36CC7"/>
    <w:rsid w:val="00B430C6"/>
    <w:rsid w:val="00B45431"/>
    <w:rsid w:val="00B67230"/>
    <w:rsid w:val="00B720BB"/>
    <w:rsid w:val="00B72333"/>
    <w:rsid w:val="00B7650E"/>
    <w:rsid w:val="00B9451F"/>
    <w:rsid w:val="00BB2CEA"/>
    <w:rsid w:val="00BF17CE"/>
    <w:rsid w:val="00C33063"/>
    <w:rsid w:val="00C444B7"/>
    <w:rsid w:val="00C7153B"/>
    <w:rsid w:val="00C818C0"/>
    <w:rsid w:val="00C943EF"/>
    <w:rsid w:val="00C947FA"/>
    <w:rsid w:val="00CB1722"/>
    <w:rsid w:val="00CC46A3"/>
    <w:rsid w:val="00CC5DF6"/>
    <w:rsid w:val="00CC7947"/>
    <w:rsid w:val="00CD031B"/>
    <w:rsid w:val="00D0276D"/>
    <w:rsid w:val="00D036E7"/>
    <w:rsid w:val="00D03808"/>
    <w:rsid w:val="00D22214"/>
    <w:rsid w:val="00D3188A"/>
    <w:rsid w:val="00D35BD2"/>
    <w:rsid w:val="00D36030"/>
    <w:rsid w:val="00D50E9F"/>
    <w:rsid w:val="00D51D80"/>
    <w:rsid w:val="00D53C72"/>
    <w:rsid w:val="00D57DFA"/>
    <w:rsid w:val="00D96B25"/>
    <w:rsid w:val="00DA4F5B"/>
    <w:rsid w:val="00DD788A"/>
    <w:rsid w:val="00E246C2"/>
    <w:rsid w:val="00E24C66"/>
    <w:rsid w:val="00E43B62"/>
    <w:rsid w:val="00E670C1"/>
    <w:rsid w:val="00E851B6"/>
    <w:rsid w:val="00E91B21"/>
    <w:rsid w:val="00EA168E"/>
    <w:rsid w:val="00EB099F"/>
    <w:rsid w:val="00ED03F5"/>
    <w:rsid w:val="00ED2916"/>
    <w:rsid w:val="00ED3799"/>
    <w:rsid w:val="00F22F61"/>
    <w:rsid w:val="00F25F7C"/>
    <w:rsid w:val="00F33A45"/>
    <w:rsid w:val="00F92BC1"/>
    <w:rsid w:val="00F96B4E"/>
    <w:rsid w:val="00FA1C68"/>
    <w:rsid w:val="00FB1DE8"/>
    <w:rsid w:val="00FC0B1D"/>
    <w:rsid w:val="00FF3AF9"/>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56E94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Helvetica"/>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CCM"/>
    <w:qFormat/>
    <w:rsid w:val="00F92BC1"/>
    <w:pPr>
      <w:spacing w:before="60" w:afterLines="60" w:line="276" w:lineRule="auto"/>
      <w:jc w:val="both"/>
    </w:pPr>
    <w:rPr>
      <w:rFonts w:ascii="Corbel" w:hAnsi="Corbel" w:cs="Times New Roman"/>
      <w:sz w:val="22"/>
      <w:szCs w:val="22"/>
      <w:lang w:val="en-GB"/>
    </w:rPr>
  </w:style>
  <w:style w:type="paragraph" w:styleId="Heading1">
    <w:name w:val="heading 1"/>
    <w:aliases w:val="Heading 1-CCCM"/>
    <w:basedOn w:val="Normal"/>
    <w:next w:val="Normal"/>
    <w:link w:val="Heading1Char"/>
    <w:uiPriority w:val="99"/>
    <w:qFormat/>
    <w:rsid w:val="00833C8D"/>
    <w:pPr>
      <w:spacing w:before="300" w:after="40"/>
      <w:jc w:val="left"/>
      <w:outlineLvl w:val="0"/>
    </w:pPr>
    <w:rPr>
      <w:smallCaps/>
      <w:spacing w:val="5"/>
      <w:sz w:val="32"/>
      <w:szCs w:val="32"/>
    </w:rPr>
  </w:style>
  <w:style w:type="paragraph" w:styleId="Heading2">
    <w:name w:val="heading 2"/>
    <w:aliases w:val="Heading 2-CCCM"/>
    <w:basedOn w:val="Normal"/>
    <w:next w:val="Normal"/>
    <w:link w:val="Heading2Char"/>
    <w:uiPriority w:val="99"/>
    <w:qFormat/>
    <w:rsid w:val="00833C8D"/>
    <w:pPr>
      <w:pBdr>
        <w:top w:val="single" w:sz="8" w:space="1" w:color="4F81BD"/>
        <w:bottom w:val="single" w:sz="8" w:space="1" w:color="4F81BD"/>
      </w:pBdr>
      <w:spacing w:before="280"/>
      <w:outlineLvl w:val="1"/>
    </w:pPr>
    <w:rPr>
      <w:smallCaps/>
      <w:spacing w:val="5"/>
      <w:sz w:val="28"/>
      <w:szCs w:val="28"/>
    </w:rPr>
  </w:style>
  <w:style w:type="paragraph" w:styleId="Heading3">
    <w:name w:val="heading 3"/>
    <w:aliases w:val="Heading 3-CCCM"/>
    <w:basedOn w:val="Normal"/>
    <w:next w:val="Normal"/>
    <w:link w:val="Heading3Char"/>
    <w:uiPriority w:val="99"/>
    <w:qFormat/>
    <w:rsid w:val="0027468F"/>
    <w:pPr>
      <w:jc w:val="left"/>
      <w:outlineLvl w:val="2"/>
    </w:pPr>
    <w:rPr>
      <w:smallCaps/>
      <w:spacing w:val="5"/>
      <w:sz w:val="24"/>
      <w:szCs w:val="24"/>
    </w:rPr>
  </w:style>
  <w:style w:type="paragraph" w:styleId="Heading4">
    <w:name w:val="heading 4"/>
    <w:basedOn w:val="Normal"/>
    <w:next w:val="Normal"/>
    <w:link w:val="Heading4Char"/>
    <w:uiPriority w:val="99"/>
    <w:rsid w:val="00263BB6"/>
    <w:pPr>
      <w:spacing w:before="240"/>
      <w:jc w:val="left"/>
      <w:outlineLvl w:val="3"/>
    </w:pPr>
    <w:rPr>
      <w:smallCaps/>
      <w:spacing w:val="10"/>
      <w:u w:val="single"/>
    </w:rPr>
  </w:style>
  <w:style w:type="paragraph" w:styleId="Heading5">
    <w:name w:val="heading 5"/>
    <w:aliases w:val="Title-CCCM"/>
    <w:basedOn w:val="Heading1"/>
    <w:next w:val="Normal"/>
    <w:link w:val="Heading5Char"/>
    <w:uiPriority w:val="99"/>
    <w:qFormat/>
    <w:rsid w:val="00E851B6"/>
    <w:pPr>
      <w:spacing w:before="0" w:after="144"/>
      <w:outlineLvl w:val="4"/>
    </w:pPr>
    <w:rPr>
      <w:sz w:val="48"/>
      <w:szCs w:val="48"/>
    </w:rPr>
  </w:style>
  <w:style w:type="paragraph" w:styleId="Heading6">
    <w:name w:val="heading 6"/>
    <w:basedOn w:val="Normal"/>
    <w:next w:val="Normal"/>
    <w:link w:val="Heading6Char"/>
    <w:uiPriority w:val="99"/>
    <w:rsid w:val="0027468F"/>
    <w:pPr>
      <w:jc w:val="left"/>
      <w:outlineLvl w:val="5"/>
    </w:pPr>
    <w:rPr>
      <w:smallCaps/>
      <w:color w:val="C0504D"/>
      <w:spacing w:val="5"/>
    </w:rPr>
  </w:style>
  <w:style w:type="paragraph" w:styleId="Heading7">
    <w:name w:val="heading 7"/>
    <w:basedOn w:val="Normal"/>
    <w:next w:val="Normal"/>
    <w:link w:val="Heading7Char"/>
    <w:uiPriority w:val="99"/>
    <w:rsid w:val="0027468F"/>
    <w:pPr>
      <w:jc w:val="left"/>
      <w:outlineLvl w:val="6"/>
    </w:pPr>
    <w:rPr>
      <w:b/>
      <w:smallCaps/>
      <w:color w:val="C0504D"/>
      <w:spacing w:val="10"/>
    </w:rPr>
  </w:style>
  <w:style w:type="paragraph" w:styleId="Heading8">
    <w:name w:val="heading 8"/>
    <w:basedOn w:val="Normal"/>
    <w:next w:val="Normal"/>
    <w:link w:val="Heading8Char"/>
    <w:uiPriority w:val="99"/>
    <w:rsid w:val="0027468F"/>
    <w:pPr>
      <w:jc w:val="left"/>
      <w:outlineLvl w:val="7"/>
    </w:pPr>
    <w:rPr>
      <w:b/>
      <w:i/>
      <w:smallCaps/>
      <w:color w:val="943634"/>
    </w:rPr>
  </w:style>
  <w:style w:type="paragraph" w:styleId="Heading9">
    <w:name w:val="heading 9"/>
    <w:basedOn w:val="Normal"/>
    <w:next w:val="Normal"/>
    <w:link w:val="Heading9Char"/>
    <w:uiPriority w:val="99"/>
    <w:rsid w:val="0027468F"/>
    <w:pPr>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CCCM Char"/>
    <w:link w:val="Heading1"/>
    <w:uiPriority w:val="99"/>
    <w:locked/>
    <w:rsid w:val="00833C8D"/>
    <w:rPr>
      <w:rFonts w:cs="Times New Roman"/>
      <w:smallCaps/>
      <w:spacing w:val="5"/>
      <w:sz w:val="32"/>
      <w:szCs w:val="32"/>
    </w:rPr>
  </w:style>
  <w:style w:type="character" w:customStyle="1" w:styleId="Heading2Char">
    <w:name w:val="Heading 2 Char"/>
    <w:aliases w:val="Heading 2-CCCM Char"/>
    <w:link w:val="Heading2"/>
    <w:uiPriority w:val="99"/>
    <w:locked/>
    <w:rsid w:val="00833C8D"/>
    <w:rPr>
      <w:rFonts w:ascii="Corbel" w:hAnsi="Corbel" w:cs="Times New Roman"/>
      <w:smallCaps/>
      <w:spacing w:val="5"/>
      <w:sz w:val="28"/>
      <w:szCs w:val="28"/>
      <w:lang w:val="en-GB"/>
    </w:rPr>
  </w:style>
  <w:style w:type="character" w:customStyle="1" w:styleId="Heading3Char">
    <w:name w:val="Heading 3 Char"/>
    <w:aliases w:val="Heading 3-CCCM Char"/>
    <w:link w:val="Heading3"/>
    <w:uiPriority w:val="99"/>
    <w:locked/>
    <w:rsid w:val="0027468F"/>
    <w:rPr>
      <w:rFonts w:cs="Times New Roman"/>
      <w:smallCaps/>
      <w:spacing w:val="5"/>
      <w:sz w:val="24"/>
      <w:szCs w:val="24"/>
    </w:rPr>
  </w:style>
  <w:style w:type="character" w:customStyle="1" w:styleId="Heading4Char">
    <w:name w:val="Heading 4 Char"/>
    <w:link w:val="Heading4"/>
    <w:uiPriority w:val="99"/>
    <w:locked/>
    <w:rsid w:val="00263BB6"/>
    <w:rPr>
      <w:rFonts w:cs="Times New Roman"/>
      <w:smallCaps/>
      <w:spacing w:val="10"/>
      <w:sz w:val="22"/>
      <w:szCs w:val="22"/>
      <w:u w:val="single"/>
    </w:rPr>
  </w:style>
  <w:style w:type="character" w:customStyle="1" w:styleId="Heading5Char">
    <w:name w:val="Heading 5 Char"/>
    <w:aliases w:val="Title-CCCM Char"/>
    <w:link w:val="Heading5"/>
    <w:uiPriority w:val="99"/>
    <w:locked/>
    <w:rsid w:val="00E851B6"/>
    <w:rPr>
      <w:rFonts w:ascii="Corbel" w:hAnsi="Corbel" w:cs="Times New Roman"/>
      <w:smallCaps/>
      <w:spacing w:val="5"/>
      <w:sz w:val="48"/>
      <w:szCs w:val="48"/>
    </w:rPr>
  </w:style>
  <w:style w:type="character" w:customStyle="1" w:styleId="Heading6Char">
    <w:name w:val="Heading 6 Char"/>
    <w:link w:val="Heading6"/>
    <w:uiPriority w:val="99"/>
    <w:semiHidden/>
    <w:locked/>
    <w:rsid w:val="0027468F"/>
    <w:rPr>
      <w:rFonts w:cs="Times New Roman"/>
      <w:smallCaps/>
      <w:color w:val="C0504D"/>
      <w:spacing w:val="5"/>
      <w:sz w:val="22"/>
    </w:rPr>
  </w:style>
  <w:style w:type="character" w:customStyle="1" w:styleId="Heading7Char">
    <w:name w:val="Heading 7 Char"/>
    <w:link w:val="Heading7"/>
    <w:uiPriority w:val="99"/>
    <w:semiHidden/>
    <w:locked/>
    <w:rsid w:val="0027468F"/>
    <w:rPr>
      <w:rFonts w:cs="Times New Roman"/>
      <w:b/>
      <w:smallCaps/>
      <w:color w:val="C0504D"/>
      <w:spacing w:val="10"/>
    </w:rPr>
  </w:style>
  <w:style w:type="character" w:customStyle="1" w:styleId="Heading8Char">
    <w:name w:val="Heading 8 Char"/>
    <w:link w:val="Heading8"/>
    <w:uiPriority w:val="99"/>
    <w:semiHidden/>
    <w:locked/>
    <w:rsid w:val="0027468F"/>
    <w:rPr>
      <w:rFonts w:cs="Times New Roman"/>
      <w:b/>
      <w:i/>
      <w:smallCaps/>
      <w:color w:val="943634"/>
    </w:rPr>
  </w:style>
  <w:style w:type="character" w:customStyle="1" w:styleId="Heading9Char">
    <w:name w:val="Heading 9 Char"/>
    <w:link w:val="Heading9"/>
    <w:uiPriority w:val="99"/>
    <w:semiHidden/>
    <w:locked/>
    <w:rsid w:val="0027468F"/>
    <w:rPr>
      <w:rFonts w:cs="Times New Roman"/>
      <w:b/>
      <w:i/>
      <w:smallCaps/>
      <w:color w:val="622423"/>
    </w:rPr>
  </w:style>
  <w:style w:type="paragraph" w:styleId="BalloonText">
    <w:name w:val="Balloon Text"/>
    <w:basedOn w:val="Normal"/>
    <w:link w:val="BalloonTextChar"/>
    <w:uiPriority w:val="99"/>
    <w:semiHidden/>
    <w:rsid w:val="003863F9"/>
    <w:rPr>
      <w:rFonts w:ascii="Tahoma" w:hAnsi="Tahoma"/>
      <w:sz w:val="16"/>
      <w:szCs w:val="16"/>
      <w:lang w:eastAsia="fr-CH"/>
    </w:rPr>
  </w:style>
  <w:style w:type="character" w:customStyle="1" w:styleId="BalloonTextChar">
    <w:name w:val="Balloon Text Char"/>
    <w:link w:val="BalloonText"/>
    <w:uiPriority w:val="99"/>
    <w:locked/>
    <w:rsid w:val="003863F9"/>
    <w:rPr>
      <w:rFonts w:ascii="Tahoma" w:hAnsi="Tahoma" w:cs="Tahoma"/>
      <w:sz w:val="16"/>
      <w:szCs w:val="16"/>
      <w:lang w:eastAsia="fr-CH"/>
    </w:rPr>
  </w:style>
  <w:style w:type="table" w:styleId="TableGrid">
    <w:name w:val="Table Grid"/>
    <w:basedOn w:val="TableNormal"/>
    <w:uiPriority w:val="99"/>
    <w:rsid w:val="003863F9"/>
    <w:pPr>
      <w:spacing w:after="120"/>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Heading2"/>
    <w:uiPriority w:val="99"/>
    <w:rsid w:val="003863F9"/>
    <w:pPr>
      <w:spacing w:before="120" w:after="160"/>
    </w:pPr>
    <w:rPr>
      <w:rFonts w:ascii="Century Gothic" w:hAnsi="Century Gothic"/>
      <w:i/>
      <w:smallCaps w:val="0"/>
      <w:sz w:val="36"/>
    </w:rPr>
  </w:style>
  <w:style w:type="paragraph" w:styleId="BodyText">
    <w:name w:val="Body Text"/>
    <w:basedOn w:val="Normal"/>
    <w:link w:val="BodyTextChar"/>
    <w:uiPriority w:val="99"/>
    <w:rsid w:val="003863F9"/>
    <w:pPr>
      <w:ind w:left="357"/>
    </w:pPr>
    <w:rPr>
      <w:color w:val="000000"/>
      <w:lang w:eastAsia="zh-CN"/>
    </w:rPr>
  </w:style>
  <w:style w:type="character" w:customStyle="1" w:styleId="BodyTextChar">
    <w:name w:val="Body Text Char"/>
    <w:link w:val="BodyText"/>
    <w:uiPriority w:val="99"/>
    <w:locked/>
    <w:rsid w:val="005C10A7"/>
    <w:rPr>
      <w:rFonts w:cs="Times New Roman"/>
      <w:color w:val="000000"/>
      <w:lang w:eastAsia="zh-CN"/>
    </w:rPr>
  </w:style>
  <w:style w:type="paragraph" w:styleId="List">
    <w:name w:val="List"/>
    <w:basedOn w:val="Normal"/>
    <w:uiPriority w:val="99"/>
    <w:rsid w:val="003863F9"/>
    <w:pPr>
      <w:ind w:left="288" w:hanging="288"/>
    </w:pPr>
    <w:rPr>
      <w:lang w:eastAsia="zh-CN"/>
    </w:rPr>
  </w:style>
  <w:style w:type="paragraph" w:styleId="ListBullet">
    <w:name w:val="List Bullet"/>
    <w:basedOn w:val="Normal"/>
    <w:uiPriority w:val="99"/>
    <w:rsid w:val="003863F9"/>
    <w:pPr>
      <w:spacing w:before="120"/>
    </w:pPr>
    <w:rPr>
      <w:b/>
      <w:i/>
      <w:lang w:eastAsia="zh-CN"/>
    </w:rPr>
  </w:style>
  <w:style w:type="paragraph" w:styleId="ListNumber">
    <w:name w:val="List Number"/>
    <w:basedOn w:val="Normal"/>
    <w:uiPriority w:val="99"/>
    <w:rsid w:val="003863F9"/>
    <w:pPr>
      <w:tabs>
        <w:tab w:val="num" w:pos="360"/>
      </w:tabs>
      <w:ind w:left="360" w:hanging="360"/>
    </w:pPr>
  </w:style>
  <w:style w:type="paragraph" w:customStyle="1" w:styleId="CharCharChar">
    <w:name w:val="Char Char Char"/>
    <w:basedOn w:val="Normal"/>
    <w:uiPriority w:val="99"/>
    <w:rsid w:val="003863F9"/>
    <w:pPr>
      <w:spacing w:after="160" w:line="240" w:lineRule="exact"/>
    </w:pPr>
    <w:rPr>
      <w:rFonts w:cs="Arial"/>
      <w:lang w:val="fr-FR"/>
    </w:rPr>
  </w:style>
  <w:style w:type="paragraph" w:styleId="FootnoteText">
    <w:name w:val="footnote text"/>
    <w:basedOn w:val="Normal"/>
    <w:link w:val="FootnoteTextChar"/>
    <w:uiPriority w:val="99"/>
    <w:semiHidden/>
    <w:rsid w:val="003863F9"/>
  </w:style>
  <w:style w:type="character" w:customStyle="1" w:styleId="FootnoteTextChar">
    <w:name w:val="Footnote Text Char"/>
    <w:link w:val="FootnoteText"/>
    <w:uiPriority w:val="99"/>
    <w:semiHidden/>
    <w:locked/>
    <w:rsid w:val="00512BC8"/>
    <w:rPr>
      <w:rFonts w:cs="Times New Roman"/>
      <w:sz w:val="20"/>
      <w:szCs w:val="20"/>
    </w:rPr>
  </w:style>
  <w:style w:type="character" w:styleId="FootnoteReference">
    <w:name w:val="footnote reference"/>
    <w:uiPriority w:val="99"/>
    <w:semiHidden/>
    <w:rsid w:val="003863F9"/>
    <w:rPr>
      <w:rFonts w:cs="Times New Roman"/>
      <w:vertAlign w:val="superscript"/>
    </w:rPr>
  </w:style>
  <w:style w:type="paragraph" w:styleId="BodyText3">
    <w:name w:val="Body Text 3"/>
    <w:basedOn w:val="Normal"/>
    <w:link w:val="BodyText3Char"/>
    <w:uiPriority w:val="99"/>
    <w:rsid w:val="003863F9"/>
    <w:rPr>
      <w:rFonts w:ascii="Arial" w:hAnsi="Arial"/>
      <w:sz w:val="16"/>
      <w:szCs w:val="16"/>
    </w:rPr>
  </w:style>
  <w:style w:type="character" w:customStyle="1" w:styleId="BodyText3Char">
    <w:name w:val="Body Text 3 Char"/>
    <w:link w:val="BodyText3"/>
    <w:uiPriority w:val="99"/>
    <w:locked/>
    <w:rsid w:val="003863F9"/>
    <w:rPr>
      <w:rFonts w:ascii="Arial" w:hAnsi="Arial" w:cs="Times New Roman"/>
      <w:sz w:val="16"/>
      <w:szCs w:val="16"/>
    </w:rPr>
  </w:style>
  <w:style w:type="character" w:customStyle="1" w:styleId="HeaderChar">
    <w:name w:val="Header Char"/>
    <w:uiPriority w:val="99"/>
    <w:locked/>
    <w:rsid w:val="003863F9"/>
    <w:rPr>
      <w:rFonts w:cs="Times New Roman"/>
      <w:sz w:val="24"/>
      <w:szCs w:val="24"/>
      <w:lang w:eastAsia="fr-CH"/>
    </w:rPr>
  </w:style>
  <w:style w:type="paragraph" w:styleId="Header">
    <w:name w:val="header"/>
    <w:basedOn w:val="Normal"/>
    <w:link w:val="HeaderChar1"/>
    <w:uiPriority w:val="99"/>
    <w:rsid w:val="003863F9"/>
    <w:pPr>
      <w:tabs>
        <w:tab w:val="center" w:pos="4320"/>
        <w:tab w:val="right" w:pos="8640"/>
      </w:tabs>
    </w:pPr>
    <w:rPr>
      <w:rFonts w:ascii="Arial" w:hAnsi="Arial"/>
      <w:sz w:val="24"/>
      <w:szCs w:val="24"/>
    </w:rPr>
  </w:style>
  <w:style w:type="character" w:customStyle="1" w:styleId="HeaderChar1">
    <w:name w:val="Header Char1"/>
    <w:link w:val="Header"/>
    <w:uiPriority w:val="99"/>
    <w:locked/>
    <w:rsid w:val="003863F9"/>
    <w:rPr>
      <w:rFonts w:ascii="Arial" w:hAnsi="Arial" w:cs="Times New Roman"/>
      <w:sz w:val="24"/>
      <w:szCs w:val="24"/>
    </w:rPr>
  </w:style>
  <w:style w:type="character" w:customStyle="1" w:styleId="FooterChar">
    <w:name w:val="Footer Char"/>
    <w:uiPriority w:val="99"/>
    <w:locked/>
    <w:rsid w:val="003863F9"/>
    <w:rPr>
      <w:rFonts w:cs="Times New Roman"/>
      <w:sz w:val="24"/>
      <w:szCs w:val="24"/>
      <w:lang w:eastAsia="fr-CH"/>
    </w:rPr>
  </w:style>
  <w:style w:type="paragraph" w:styleId="Footer">
    <w:name w:val="footer"/>
    <w:basedOn w:val="Normal"/>
    <w:link w:val="FooterChar1"/>
    <w:uiPriority w:val="99"/>
    <w:rsid w:val="003863F9"/>
    <w:pPr>
      <w:tabs>
        <w:tab w:val="center" w:pos="4320"/>
        <w:tab w:val="right" w:pos="8640"/>
      </w:tabs>
    </w:pPr>
    <w:rPr>
      <w:rFonts w:ascii="Arial" w:hAnsi="Arial"/>
      <w:sz w:val="24"/>
      <w:szCs w:val="24"/>
    </w:rPr>
  </w:style>
  <w:style w:type="character" w:customStyle="1" w:styleId="FooterChar1">
    <w:name w:val="Footer Char1"/>
    <w:link w:val="Footer"/>
    <w:uiPriority w:val="99"/>
    <w:locked/>
    <w:rsid w:val="003863F9"/>
    <w:rPr>
      <w:rFonts w:ascii="Arial" w:hAnsi="Arial" w:cs="Times New Roman"/>
      <w:sz w:val="24"/>
      <w:szCs w:val="24"/>
    </w:rPr>
  </w:style>
  <w:style w:type="character" w:customStyle="1" w:styleId="TitleChar">
    <w:name w:val="Title Char"/>
    <w:uiPriority w:val="99"/>
    <w:locked/>
    <w:rsid w:val="0027468F"/>
    <w:rPr>
      <w:rFonts w:cs="Times New Roman"/>
      <w:smallCaps/>
      <w:sz w:val="48"/>
      <w:szCs w:val="48"/>
    </w:rPr>
  </w:style>
  <w:style w:type="paragraph" w:styleId="Title">
    <w:name w:val="Title"/>
    <w:basedOn w:val="Normal"/>
    <w:next w:val="Normal"/>
    <w:link w:val="TitleChar1"/>
    <w:uiPriority w:val="99"/>
    <w:rsid w:val="0027468F"/>
    <w:pPr>
      <w:pBdr>
        <w:top w:val="single" w:sz="12" w:space="1" w:color="C0504D"/>
      </w:pBdr>
      <w:spacing w:line="240" w:lineRule="auto"/>
      <w:jc w:val="right"/>
    </w:pPr>
    <w:rPr>
      <w:b/>
      <w:bCs/>
      <w:kern w:val="28"/>
      <w:sz w:val="32"/>
      <w:szCs w:val="32"/>
    </w:rPr>
  </w:style>
  <w:style w:type="character" w:customStyle="1" w:styleId="TitleChar1">
    <w:name w:val="Title Char1"/>
    <w:link w:val="Title"/>
    <w:uiPriority w:val="99"/>
    <w:locked/>
    <w:rsid w:val="003863F9"/>
    <w:rPr>
      <w:rFonts w:ascii="Calibri" w:hAnsi="Calibri" w:cs="Times New Roman"/>
      <w:b/>
      <w:bCs/>
      <w:kern w:val="28"/>
      <w:sz w:val="32"/>
      <w:szCs w:val="32"/>
    </w:rPr>
  </w:style>
  <w:style w:type="character" w:customStyle="1" w:styleId="BalloonTextChar1">
    <w:name w:val="Balloon Text Char1"/>
    <w:uiPriority w:val="99"/>
    <w:locked/>
    <w:rsid w:val="003863F9"/>
    <w:rPr>
      <w:rFonts w:ascii="Lucida Grande" w:hAnsi="Lucida Grande" w:cs="Times New Roman"/>
      <w:sz w:val="18"/>
      <w:szCs w:val="18"/>
    </w:rPr>
  </w:style>
  <w:style w:type="character" w:customStyle="1" w:styleId="CommentTextChar">
    <w:name w:val="Comment Text Char"/>
    <w:uiPriority w:val="99"/>
    <w:locked/>
    <w:rsid w:val="003863F9"/>
    <w:rPr>
      <w:rFonts w:cs="Times New Roman"/>
      <w:lang w:eastAsia="fr-CH"/>
    </w:rPr>
  </w:style>
  <w:style w:type="paragraph" w:styleId="CommentText">
    <w:name w:val="annotation text"/>
    <w:basedOn w:val="Normal"/>
    <w:link w:val="CommentTextChar1"/>
    <w:uiPriority w:val="99"/>
    <w:semiHidden/>
    <w:rsid w:val="003863F9"/>
    <w:rPr>
      <w:rFonts w:ascii="Arial" w:hAnsi="Arial"/>
      <w:sz w:val="24"/>
      <w:szCs w:val="24"/>
    </w:rPr>
  </w:style>
  <w:style w:type="character" w:customStyle="1" w:styleId="CommentTextChar1">
    <w:name w:val="Comment Text Char1"/>
    <w:link w:val="CommentText"/>
    <w:uiPriority w:val="99"/>
    <w:locked/>
    <w:rsid w:val="003863F9"/>
    <w:rPr>
      <w:rFonts w:ascii="Arial" w:hAnsi="Arial" w:cs="Times New Roman"/>
      <w:sz w:val="24"/>
      <w:szCs w:val="24"/>
    </w:rPr>
  </w:style>
  <w:style w:type="character" w:customStyle="1" w:styleId="CommentSubjectChar">
    <w:name w:val="Comment Subject Char"/>
    <w:uiPriority w:val="99"/>
    <w:locked/>
    <w:rsid w:val="003863F9"/>
    <w:rPr>
      <w:rFonts w:cs="Times New Roman"/>
      <w:b/>
      <w:bCs/>
      <w:lang w:eastAsia="fr-CH"/>
    </w:rPr>
  </w:style>
  <w:style w:type="paragraph" w:styleId="CommentSubject">
    <w:name w:val="annotation subject"/>
    <w:basedOn w:val="CommentText"/>
    <w:next w:val="CommentText"/>
    <w:link w:val="CommentSubjectChar1"/>
    <w:uiPriority w:val="99"/>
    <w:semiHidden/>
    <w:rsid w:val="003863F9"/>
    <w:rPr>
      <w:b/>
      <w:bCs/>
    </w:rPr>
  </w:style>
  <w:style w:type="character" w:customStyle="1" w:styleId="CommentSubjectChar1">
    <w:name w:val="Comment Subject Char1"/>
    <w:link w:val="CommentSubject"/>
    <w:uiPriority w:val="99"/>
    <w:locked/>
    <w:rsid w:val="003863F9"/>
    <w:rPr>
      <w:rFonts w:ascii="Arial" w:hAnsi="Arial" w:cs="Times New Roman"/>
      <w:b/>
      <w:bCs/>
      <w:sz w:val="24"/>
      <w:szCs w:val="24"/>
    </w:rPr>
  </w:style>
  <w:style w:type="character" w:customStyle="1" w:styleId="normal1">
    <w:name w:val="normal1"/>
    <w:uiPriority w:val="99"/>
    <w:rsid w:val="003863F9"/>
    <w:rPr>
      <w:rFonts w:ascii="Tahoma" w:hAnsi="Tahoma" w:cs="Tahoma"/>
      <w:sz w:val="13"/>
      <w:szCs w:val="13"/>
    </w:rPr>
  </w:style>
  <w:style w:type="character" w:styleId="Hyperlink">
    <w:name w:val="Hyperlink"/>
    <w:uiPriority w:val="99"/>
    <w:rsid w:val="003863F9"/>
    <w:rPr>
      <w:rFonts w:cs="Times New Roman"/>
      <w:color w:val="000000"/>
      <w:u w:val="single"/>
    </w:rPr>
  </w:style>
  <w:style w:type="character" w:styleId="Strong">
    <w:name w:val="Strong"/>
    <w:uiPriority w:val="99"/>
    <w:rsid w:val="0027468F"/>
    <w:rPr>
      <w:rFonts w:cs="Times New Roman"/>
      <w:b/>
      <w:color w:val="C0504D"/>
    </w:rPr>
  </w:style>
  <w:style w:type="character" w:styleId="CommentReference">
    <w:name w:val="annotation reference"/>
    <w:uiPriority w:val="99"/>
    <w:semiHidden/>
    <w:rsid w:val="00416A7A"/>
    <w:rPr>
      <w:rFonts w:cs="Times New Roman"/>
      <w:sz w:val="16"/>
      <w:szCs w:val="16"/>
    </w:rPr>
  </w:style>
  <w:style w:type="paragraph" w:styleId="Caption">
    <w:name w:val="caption"/>
    <w:basedOn w:val="Normal"/>
    <w:next w:val="Normal"/>
    <w:uiPriority w:val="99"/>
    <w:rsid w:val="0027468F"/>
    <w:rPr>
      <w:b/>
      <w:bCs/>
      <w:caps/>
      <w:sz w:val="16"/>
      <w:szCs w:val="18"/>
    </w:rPr>
  </w:style>
  <w:style w:type="paragraph" w:styleId="Subtitle">
    <w:name w:val="Subtitle"/>
    <w:basedOn w:val="Normal"/>
    <w:next w:val="Normal"/>
    <w:link w:val="SubtitleChar"/>
    <w:uiPriority w:val="99"/>
    <w:rsid w:val="0027468F"/>
    <w:pPr>
      <w:spacing w:after="720" w:line="240" w:lineRule="auto"/>
      <w:jc w:val="right"/>
    </w:pPr>
    <w:rPr>
      <w:rFonts w:ascii="Cambria" w:hAnsi="Cambria"/>
    </w:rPr>
  </w:style>
  <w:style w:type="character" w:customStyle="1" w:styleId="SubtitleChar">
    <w:name w:val="Subtitle Char"/>
    <w:link w:val="Subtitle"/>
    <w:uiPriority w:val="99"/>
    <w:locked/>
    <w:rsid w:val="0027468F"/>
    <w:rPr>
      <w:rFonts w:ascii="Cambria" w:hAnsi="Cambria" w:cs="Times New Roman"/>
      <w:sz w:val="22"/>
      <w:szCs w:val="22"/>
    </w:rPr>
  </w:style>
  <w:style w:type="character" w:styleId="Emphasis">
    <w:name w:val="Emphasis"/>
    <w:uiPriority w:val="99"/>
    <w:rsid w:val="0027468F"/>
    <w:rPr>
      <w:rFonts w:cs="Times New Roman"/>
      <w:b/>
      <w:i/>
      <w:spacing w:val="10"/>
    </w:rPr>
  </w:style>
  <w:style w:type="paragraph" w:customStyle="1" w:styleId="NoSpacing1">
    <w:name w:val="No Spacing1"/>
    <w:basedOn w:val="Normal"/>
    <w:link w:val="NoSpacingChar"/>
    <w:uiPriority w:val="99"/>
    <w:semiHidden/>
    <w:qFormat/>
    <w:rsid w:val="0027468F"/>
    <w:pPr>
      <w:spacing w:line="240" w:lineRule="auto"/>
    </w:pPr>
  </w:style>
  <w:style w:type="character" w:customStyle="1" w:styleId="NoSpacingChar">
    <w:name w:val="No Spacing Char"/>
    <w:link w:val="NoSpacing1"/>
    <w:uiPriority w:val="99"/>
    <w:locked/>
    <w:rsid w:val="0027468F"/>
    <w:rPr>
      <w:rFonts w:cs="Times New Roman"/>
    </w:rPr>
  </w:style>
  <w:style w:type="paragraph" w:customStyle="1" w:styleId="ListParagraph1">
    <w:name w:val="List Paragraph1"/>
    <w:basedOn w:val="Normal"/>
    <w:uiPriority w:val="99"/>
    <w:qFormat/>
    <w:rsid w:val="0027468F"/>
    <w:pPr>
      <w:ind w:left="720"/>
      <w:contextualSpacing/>
    </w:pPr>
  </w:style>
  <w:style w:type="paragraph" w:customStyle="1" w:styleId="Quote1">
    <w:name w:val="Quote1"/>
    <w:basedOn w:val="Normal"/>
    <w:next w:val="Normal"/>
    <w:link w:val="QuoteChar"/>
    <w:uiPriority w:val="99"/>
    <w:rsid w:val="0027468F"/>
    <w:rPr>
      <w:i/>
    </w:rPr>
  </w:style>
  <w:style w:type="character" w:customStyle="1" w:styleId="QuoteChar">
    <w:name w:val="Quote Char"/>
    <w:link w:val="Quote1"/>
    <w:uiPriority w:val="99"/>
    <w:locked/>
    <w:rsid w:val="0027468F"/>
    <w:rPr>
      <w:rFonts w:cs="Times New Roman"/>
      <w:i/>
    </w:rPr>
  </w:style>
  <w:style w:type="paragraph" w:customStyle="1" w:styleId="IntenseQuote1">
    <w:name w:val="Intense Quote1"/>
    <w:basedOn w:val="Normal"/>
    <w:next w:val="Normal"/>
    <w:link w:val="IntenseQuoteChar"/>
    <w:uiPriority w:val="99"/>
    <w:rsid w:val="0027468F"/>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link w:val="IntenseQuote1"/>
    <w:uiPriority w:val="99"/>
    <w:locked/>
    <w:rsid w:val="0027468F"/>
    <w:rPr>
      <w:rFonts w:cs="Times New Roman"/>
      <w:b/>
      <w:i/>
      <w:color w:val="FFFFFF"/>
      <w:shd w:val="clear" w:color="auto" w:fill="C0504D"/>
    </w:rPr>
  </w:style>
  <w:style w:type="character" w:customStyle="1" w:styleId="SubtleEmphasis1">
    <w:name w:val="Subtle Emphasis1"/>
    <w:uiPriority w:val="99"/>
    <w:rsid w:val="0027468F"/>
    <w:rPr>
      <w:rFonts w:cs="Times New Roman"/>
      <w:i/>
    </w:rPr>
  </w:style>
  <w:style w:type="character" w:customStyle="1" w:styleId="IntenseEmphasis1">
    <w:name w:val="Intense Emphasis1"/>
    <w:uiPriority w:val="99"/>
    <w:rsid w:val="0027468F"/>
    <w:rPr>
      <w:rFonts w:cs="Times New Roman"/>
      <w:b/>
      <w:i/>
      <w:color w:val="C0504D"/>
      <w:spacing w:val="10"/>
    </w:rPr>
  </w:style>
  <w:style w:type="character" w:customStyle="1" w:styleId="SubtleReference1">
    <w:name w:val="Subtle Reference1"/>
    <w:uiPriority w:val="99"/>
    <w:rsid w:val="0027468F"/>
    <w:rPr>
      <w:rFonts w:cs="Times New Roman"/>
      <w:b/>
    </w:rPr>
  </w:style>
  <w:style w:type="character" w:customStyle="1" w:styleId="IntenseReference1">
    <w:name w:val="Intense Reference1"/>
    <w:uiPriority w:val="99"/>
    <w:rsid w:val="0027468F"/>
    <w:rPr>
      <w:rFonts w:cs="Times New Roman"/>
      <w:b/>
      <w:smallCaps/>
      <w:spacing w:val="5"/>
      <w:sz w:val="22"/>
      <w:u w:val="single"/>
    </w:rPr>
  </w:style>
  <w:style w:type="character" w:customStyle="1" w:styleId="Footer-CCCM">
    <w:name w:val="Footer-CCCM"/>
    <w:uiPriority w:val="99"/>
    <w:qFormat/>
    <w:rsid w:val="00E851B6"/>
    <w:rPr>
      <w:sz w:val="20"/>
      <w:szCs w:val="20"/>
    </w:rPr>
  </w:style>
  <w:style w:type="paragraph" w:customStyle="1" w:styleId="TOCHeading1">
    <w:name w:val="TOC Heading1"/>
    <w:basedOn w:val="Heading1"/>
    <w:next w:val="Normal"/>
    <w:uiPriority w:val="99"/>
    <w:rsid w:val="0027468F"/>
    <w:pPr>
      <w:outlineLvl w:val="9"/>
    </w:pPr>
  </w:style>
  <w:style w:type="paragraph" w:customStyle="1" w:styleId="Revision1">
    <w:name w:val="Revision1"/>
    <w:hidden/>
    <w:uiPriority w:val="99"/>
    <w:semiHidden/>
    <w:rsid w:val="006A7DDD"/>
    <w:rPr>
      <w:rFonts w:cs="Times New Roman"/>
    </w:rPr>
  </w:style>
  <w:style w:type="paragraph" w:styleId="DocumentMap">
    <w:name w:val="Document Map"/>
    <w:basedOn w:val="Normal"/>
    <w:link w:val="DocumentMapChar"/>
    <w:uiPriority w:val="99"/>
    <w:semiHidden/>
    <w:rsid w:val="00362EBF"/>
    <w:rPr>
      <w:rFonts w:ascii="Tahoma" w:hAnsi="Tahoma"/>
      <w:sz w:val="16"/>
      <w:szCs w:val="16"/>
    </w:rPr>
  </w:style>
  <w:style w:type="character" w:customStyle="1" w:styleId="DocumentMapChar">
    <w:name w:val="Document Map Char"/>
    <w:link w:val="DocumentMap"/>
    <w:uiPriority w:val="99"/>
    <w:locked/>
    <w:rsid w:val="00362EBF"/>
    <w:rPr>
      <w:rFonts w:ascii="Tahoma" w:hAnsi="Tahoma" w:cs="Tahoma"/>
      <w:sz w:val="16"/>
      <w:szCs w:val="16"/>
    </w:rPr>
  </w:style>
  <w:style w:type="paragraph" w:styleId="NormalWeb">
    <w:name w:val="Normal (Web)"/>
    <w:basedOn w:val="Normal"/>
    <w:uiPriority w:val="99"/>
    <w:semiHidden/>
    <w:unhideWhenUsed/>
    <w:rsid w:val="00D50E9F"/>
    <w:pPr>
      <w:spacing w:before="100" w:beforeAutospacing="1" w:after="100" w:afterAutospacing="1" w:line="240" w:lineRule="auto"/>
      <w:jc w:val="left"/>
    </w:pPr>
    <w:rPr>
      <w:rFonts w:ascii="Times New Roman" w:hAnsi="Times New Roman"/>
      <w:sz w:val="24"/>
      <w:szCs w:val="24"/>
      <w:lang w:val="es-ES" w:eastAsia="es-ES"/>
    </w:rPr>
  </w:style>
  <w:style w:type="character" w:customStyle="1" w:styleId="apple-converted-space">
    <w:name w:val="apple-converted-space"/>
    <w:basedOn w:val="DefaultParagraphFont"/>
    <w:rsid w:val="00D50E9F"/>
  </w:style>
  <w:style w:type="paragraph" w:styleId="Revision">
    <w:name w:val="Revision"/>
    <w:hidden/>
    <w:uiPriority w:val="99"/>
    <w:semiHidden/>
    <w:rsid w:val="00B430C6"/>
    <w:rPr>
      <w:rFonts w:cs="Times New Roman"/>
    </w:rPr>
  </w:style>
  <w:style w:type="table" w:styleId="LightShading-Accent1">
    <w:name w:val="Light Shading Accent 1"/>
    <w:basedOn w:val="TableNormal"/>
    <w:uiPriority w:val="30"/>
    <w:qFormat/>
    <w:rsid w:val="00D57DFA"/>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teLevel21">
    <w:name w:val="Note Level 21"/>
    <w:aliases w:val="Bullet-CCCM"/>
    <w:basedOn w:val="Normal"/>
    <w:uiPriority w:val="1"/>
    <w:qFormat/>
    <w:rsid w:val="00F92BC1"/>
    <w:pPr>
      <w:numPr>
        <w:ilvl w:val="1"/>
        <w:numId w:val="1"/>
      </w:numPr>
      <w:tabs>
        <w:tab w:val="clear" w:pos="720"/>
        <w:tab w:val="num" w:pos="567"/>
      </w:tabs>
      <w:ind w:left="567" w:hanging="567"/>
      <w:contextualSpacing/>
      <w:outlineLvl w:val="1"/>
    </w:pPr>
  </w:style>
  <w:style w:type="character" w:styleId="SubtleEmphasis">
    <w:name w:val="Subtle Emphasis"/>
    <w:aliases w:val="Subtitle-CCCM"/>
    <w:uiPriority w:val="19"/>
    <w:qFormat/>
    <w:rsid w:val="00851F01"/>
    <w:rPr>
      <w:rFonts w:ascii="Corbel" w:hAnsi="Corbel"/>
      <w:b/>
      <w:sz w:val="22"/>
      <w:szCs w:val="22"/>
      <w:lang w:val="en-GB"/>
    </w:rPr>
  </w:style>
  <w:style w:type="paragraph" w:customStyle="1" w:styleId="NoteLevel31">
    <w:name w:val="Note Level 31"/>
    <w:basedOn w:val="Normal"/>
    <w:uiPriority w:val="60"/>
    <w:rsid w:val="006635A2"/>
    <w:pPr>
      <w:widowControl w:val="0"/>
      <w:numPr>
        <w:ilvl w:val="2"/>
        <w:numId w:val="1"/>
      </w:numPr>
      <w:tabs>
        <w:tab w:val="clear" w:pos="1440"/>
        <w:tab w:val="num" w:pos="1418"/>
      </w:tabs>
      <w:spacing w:after="60"/>
      <w:ind w:left="1418" w:hanging="567"/>
      <w:contextualSpacing/>
      <w:outlineLvl w:val="2"/>
    </w:pPr>
  </w:style>
  <w:style w:type="character" w:styleId="IntenseEmphasis">
    <w:name w:val="Intense Emphasis"/>
    <w:aliases w:val="Table text-CCCM"/>
    <w:uiPriority w:val="21"/>
    <w:qFormat/>
    <w:rsid w:val="00F92BC1"/>
  </w:style>
  <w:style w:type="paragraph" w:styleId="ListParagraph">
    <w:name w:val="List Paragraph"/>
    <w:basedOn w:val="Normal"/>
    <w:uiPriority w:val="34"/>
    <w:qFormat/>
    <w:rsid w:val="00D53C72"/>
    <w:pPr>
      <w:ind w:left="720"/>
      <w:contextualSpacing/>
    </w:pPr>
  </w:style>
  <w:style w:type="character" w:styleId="BookTitle">
    <w:name w:val="Book Title"/>
    <w:basedOn w:val="DefaultParagraphFont"/>
    <w:uiPriority w:val="99"/>
    <w:qFormat/>
    <w:rsid w:val="002F2226"/>
    <w:rPr>
      <w:rFonts w:ascii="Cambria" w:hAnsi="Cambria" w:cs="Times New Roman"/>
      <w:i/>
      <w:sz w:val="20"/>
    </w:rPr>
  </w:style>
  <w:style w:type="paragraph" w:customStyle="1" w:styleId="Prrafodelista1">
    <w:name w:val="Párrafo de lista1"/>
    <w:basedOn w:val="Normal"/>
    <w:uiPriority w:val="34"/>
    <w:qFormat/>
    <w:rsid w:val="007C3D84"/>
    <w:pPr>
      <w:spacing w:before="0" w:afterLines="0"/>
      <w:ind w:left="720"/>
      <w:contextualSpacing/>
      <w:jc w:val="left"/>
    </w:pPr>
    <w:rPr>
      <w:rFonts w:ascii="Calibri" w:hAnsi="Calibri"/>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690774">
      <w:bodyDiv w:val="1"/>
      <w:marLeft w:val="0"/>
      <w:marRight w:val="0"/>
      <w:marTop w:val="0"/>
      <w:marBottom w:val="0"/>
      <w:divBdr>
        <w:top w:val="none" w:sz="0" w:space="0" w:color="auto"/>
        <w:left w:val="none" w:sz="0" w:space="0" w:color="auto"/>
        <w:bottom w:val="none" w:sz="0" w:space="0" w:color="auto"/>
        <w:right w:val="none" w:sz="0" w:space="0" w:color="auto"/>
      </w:divBdr>
    </w:div>
    <w:div w:id="1259363785">
      <w:marLeft w:val="0"/>
      <w:marRight w:val="0"/>
      <w:marTop w:val="0"/>
      <w:marBottom w:val="0"/>
      <w:divBdr>
        <w:top w:val="none" w:sz="0" w:space="0" w:color="auto"/>
        <w:left w:val="none" w:sz="0" w:space="0" w:color="auto"/>
        <w:bottom w:val="none" w:sz="0" w:space="0" w:color="auto"/>
        <w:right w:val="none" w:sz="0" w:space="0" w:color="auto"/>
      </w:divBdr>
    </w:div>
    <w:div w:id="1259363786">
      <w:marLeft w:val="0"/>
      <w:marRight w:val="0"/>
      <w:marTop w:val="0"/>
      <w:marBottom w:val="0"/>
      <w:divBdr>
        <w:top w:val="none" w:sz="0" w:space="0" w:color="auto"/>
        <w:left w:val="none" w:sz="0" w:space="0" w:color="auto"/>
        <w:bottom w:val="none" w:sz="0" w:space="0" w:color="auto"/>
        <w:right w:val="none" w:sz="0" w:space="0" w:color="auto"/>
      </w:divBdr>
      <w:divsChild>
        <w:div w:id="1259363784">
          <w:marLeft w:val="706"/>
          <w:marRight w:val="0"/>
          <w:marTop w:val="0"/>
          <w:marBottom w:val="0"/>
          <w:divBdr>
            <w:top w:val="none" w:sz="0" w:space="0" w:color="auto"/>
            <w:left w:val="none" w:sz="0" w:space="0" w:color="auto"/>
            <w:bottom w:val="none" w:sz="0" w:space="0" w:color="auto"/>
            <w:right w:val="none" w:sz="0" w:space="0" w:color="auto"/>
          </w:divBdr>
        </w:div>
        <w:div w:id="1259363789">
          <w:marLeft w:val="706"/>
          <w:marRight w:val="0"/>
          <w:marTop w:val="0"/>
          <w:marBottom w:val="0"/>
          <w:divBdr>
            <w:top w:val="none" w:sz="0" w:space="0" w:color="auto"/>
            <w:left w:val="none" w:sz="0" w:space="0" w:color="auto"/>
            <w:bottom w:val="none" w:sz="0" w:space="0" w:color="auto"/>
            <w:right w:val="none" w:sz="0" w:space="0" w:color="auto"/>
          </w:divBdr>
        </w:div>
        <w:div w:id="1259363792">
          <w:marLeft w:val="706"/>
          <w:marRight w:val="0"/>
          <w:marTop w:val="0"/>
          <w:marBottom w:val="0"/>
          <w:divBdr>
            <w:top w:val="none" w:sz="0" w:space="0" w:color="auto"/>
            <w:left w:val="none" w:sz="0" w:space="0" w:color="auto"/>
            <w:bottom w:val="none" w:sz="0" w:space="0" w:color="auto"/>
            <w:right w:val="none" w:sz="0" w:space="0" w:color="auto"/>
          </w:divBdr>
        </w:div>
        <w:div w:id="1259363793">
          <w:marLeft w:val="706"/>
          <w:marRight w:val="0"/>
          <w:marTop w:val="0"/>
          <w:marBottom w:val="0"/>
          <w:divBdr>
            <w:top w:val="none" w:sz="0" w:space="0" w:color="auto"/>
            <w:left w:val="none" w:sz="0" w:space="0" w:color="auto"/>
            <w:bottom w:val="none" w:sz="0" w:space="0" w:color="auto"/>
            <w:right w:val="none" w:sz="0" w:space="0" w:color="auto"/>
          </w:divBdr>
        </w:div>
      </w:divsChild>
    </w:div>
    <w:div w:id="1259363787">
      <w:marLeft w:val="0"/>
      <w:marRight w:val="0"/>
      <w:marTop w:val="0"/>
      <w:marBottom w:val="0"/>
      <w:divBdr>
        <w:top w:val="none" w:sz="0" w:space="0" w:color="auto"/>
        <w:left w:val="none" w:sz="0" w:space="0" w:color="auto"/>
        <w:bottom w:val="none" w:sz="0" w:space="0" w:color="auto"/>
        <w:right w:val="none" w:sz="0" w:space="0" w:color="auto"/>
      </w:divBdr>
    </w:div>
    <w:div w:id="1259363790">
      <w:marLeft w:val="0"/>
      <w:marRight w:val="0"/>
      <w:marTop w:val="0"/>
      <w:marBottom w:val="0"/>
      <w:divBdr>
        <w:top w:val="none" w:sz="0" w:space="0" w:color="auto"/>
        <w:left w:val="none" w:sz="0" w:space="0" w:color="auto"/>
        <w:bottom w:val="none" w:sz="0" w:space="0" w:color="auto"/>
        <w:right w:val="none" w:sz="0" w:space="0" w:color="auto"/>
      </w:divBdr>
      <w:divsChild>
        <w:div w:id="1259363783">
          <w:marLeft w:val="504"/>
          <w:marRight w:val="0"/>
          <w:marTop w:val="140"/>
          <w:marBottom w:val="0"/>
          <w:divBdr>
            <w:top w:val="none" w:sz="0" w:space="0" w:color="auto"/>
            <w:left w:val="none" w:sz="0" w:space="0" w:color="auto"/>
            <w:bottom w:val="none" w:sz="0" w:space="0" w:color="auto"/>
            <w:right w:val="none" w:sz="0" w:space="0" w:color="auto"/>
          </w:divBdr>
        </w:div>
        <w:div w:id="1259363788">
          <w:marLeft w:val="504"/>
          <w:marRight w:val="0"/>
          <w:marTop w:val="140"/>
          <w:marBottom w:val="0"/>
          <w:divBdr>
            <w:top w:val="none" w:sz="0" w:space="0" w:color="auto"/>
            <w:left w:val="none" w:sz="0" w:space="0" w:color="auto"/>
            <w:bottom w:val="none" w:sz="0" w:space="0" w:color="auto"/>
            <w:right w:val="none" w:sz="0" w:space="0" w:color="auto"/>
          </w:divBdr>
        </w:div>
        <w:div w:id="1259363791">
          <w:marLeft w:val="504"/>
          <w:marRight w:val="0"/>
          <w:marTop w:val="140"/>
          <w:marBottom w:val="0"/>
          <w:divBdr>
            <w:top w:val="none" w:sz="0" w:space="0" w:color="auto"/>
            <w:left w:val="none" w:sz="0" w:space="0" w:color="auto"/>
            <w:bottom w:val="none" w:sz="0" w:space="0" w:color="auto"/>
            <w:right w:val="none" w:sz="0" w:space="0" w:color="auto"/>
          </w:divBdr>
        </w:div>
        <w:div w:id="1259363794">
          <w:marLeft w:val="504"/>
          <w:marRight w:val="0"/>
          <w:marTop w:val="14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openxmlformats.org/officeDocument/2006/relationships/header" Target="header3.xml"/><Relationship Id="rId8" Type="http://schemas.openxmlformats.org/officeDocument/2006/relationships/image" Target="media/image1.png"/><Relationship Id="rId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footer" Target="footer2.xml"/><Relationship Id="rId7" Type="http://schemas.openxmlformats.org/officeDocument/2006/relationships/endnotes" Target="endnotes.xml"/><Relationship Id="rId20" Type="http://schemas.openxmlformats.org/officeDocument/2006/relationships/fontTable" Target="fontTable.xml"/><Relationship Id="rId16" Type="http://schemas.openxmlformats.org/officeDocument/2006/relationships/footer" Target="footer1.xml"/><Relationship Id="rId2" Type="http://schemas.openxmlformats.org/officeDocument/2006/relationships/numbering" Target="numbering.xml"/><Relationship Id="rId11"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customXml" Target="../customXml/item4.xml"/><Relationship Id="rId15" Type="http://schemas.openxmlformats.org/officeDocument/2006/relationships/header" Target="header2.xml"/><Relationship Id="rId5" Type="http://schemas.openxmlformats.org/officeDocument/2006/relationships/webSettings" Target="webSettings.xml"/><Relationship Id="rId23" Type="http://schemas.openxmlformats.org/officeDocument/2006/relationships/customXml" Target="../customXml/item3.xml"/><Relationship Id="rId10" Type="http://schemas.openxmlformats.org/officeDocument/2006/relationships/diagramLayout" Target="diagrams/layout1.xml"/><Relationship Id="rId19" Type="http://schemas.openxmlformats.org/officeDocument/2006/relationships/footer" Target="footer3.xml"/><Relationship Id="rId9" Type="http://schemas.openxmlformats.org/officeDocument/2006/relationships/diagramData" Target="diagrams/data1.xml"/><Relationship Id="rId14" Type="http://schemas.openxmlformats.org/officeDocument/2006/relationships/header" Target="header1.xml"/><Relationship Id="rId4" Type="http://schemas.openxmlformats.org/officeDocument/2006/relationships/settings" Target="settings.xml"/><Relationship Id="rId22" Type="http://schemas.openxmlformats.org/officeDocument/2006/relationships/customXml" Target="../customXml/item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4648E6-E9D9-FC40-A668-D1FF7AFD4F1A}" type="doc">
      <dgm:prSet loTypeId="urn:microsoft.com/office/officeart/2005/8/layout/cycle6" loCatId="" qsTypeId="urn:microsoft.com/office/officeart/2005/8/quickstyle/simple4" qsCatId="simple" csTypeId="urn:microsoft.com/office/officeart/2005/8/colors/accent1_2" csCatId="accent1" phldr="1"/>
      <dgm:spPr/>
      <dgm:t>
        <a:bodyPr/>
        <a:lstStyle/>
        <a:p>
          <a:endParaRPr lang="en-US"/>
        </a:p>
      </dgm:t>
    </dgm:pt>
    <dgm:pt modelId="{295F22CB-7B99-6D46-BDF3-D38FF8246C89}">
      <dgm:prSet phldrT="[Text]"/>
      <dgm:spPr/>
      <dgm:t>
        <a:bodyPr/>
        <a:lstStyle/>
        <a:p>
          <a:r>
            <a:rPr lang="en-US"/>
            <a:t>CCCM Partner complaints desk fucntional within a site</a:t>
          </a:r>
        </a:p>
      </dgm:t>
    </dgm:pt>
    <dgm:pt modelId="{6C0B63A4-C8DE-9547-BF68-DD0D9F6F46B6}" type="parTrans" cxnId="{F6FC3CAA-C139-3C47-9B31-97DC50496417}">
      <dgm:prSet/>
      <dgm:spPr/>
      <dgm:t>
        <a:bodyPr/>
        <a:lstStyle/>
        <a:p>
          <a:endParaRPr lang="en-US"/>
        </a:p>
      </dgm:t>
    </dgm:pt>
    <dgm:pt modelId="{74E0FA61-2690-0041-9A82-F0CFA0F00C0B}" type="sibTrans" cxnId="{F6FC3CAA-C139-3C47-9B31-97DC50496417}">
      <dgm:prSet/>
      <dgm:spPr/>
      <dgm:t>
        <a:bodyPr/>
        <a:lstStyle/>
        <a:p>
          <a:endParaRPr lang="en-US"/>
        </a:p>
      </dgm:t>
    </dgm:pt>
    <dgm:pt modelId="{14C6FB38-3F0B-BC49-ABE4-F3EEE03491D8}">
      <dgm:prSet phldrT="[Text]"/>
      <dgm:spPr/>
      <dgm:t>
        <a:bodyPr/>
        <a:lstStyle/>
        <a:p>
          <a:r>
            <a:rPr lang="en-US"/>
            <a:t>CFM staff receive a complaint, he or she listens carefully  and respectfully to complainants , ask if they consent for complaint to be filed explaining how feedback will be returned to them.</a:t>
          </a:r>
        </a:p>
      </dgm:t>
    </dgm:pt>
    <dgm:pt modelId="{6DF8BE34-A7CA-EB4A-8906-F356691C9562}" type="parTrans" cxnId="{AA6761D2-B988-CF4A-A41D-1163DA7434FA}">
      <dgm:prSet/>
      <dgm:spPr/>
      <dgm:t>
        <a:bodyPr/>
        <a:lstStyle/>
        <a:p>
          <a:endParaRPr lang="en-US"/>
        </a:p>
      </dgm:t>
    </dgm:pt>
    <dgm:pt modelId="{C2125FA6-ADF3-254A-B3EE-05E3C200F480}" type="sibTrans" cxnId="{AA6761D2-B988-CF4A-A41D-1163DA7434FA}">
      <dgm:prSet/>
      <dgm:spPr/>
      <dgm:t>
        <a:bodyPr/>
        <a:lstStyle/>
        <a:p>
          <a:endParaRPr lang="en-US"/>
        </a:p>
      </dgm:t>
    </dgm:pt>
    <dgm:pt modelId="{978F5AB9-319E-C54C-9C12-3076CFA1CF6B}">
      <dgm:prSet phldrT="[Text]"/>
      <dgm:spPr/>
      <dgm:t>
        <a:bodyPr/>
        <a:lstStyle/>
        <a:p>
          <a:r>
            <a:rPr lang="en-US"/>
            <a:t>CFM team refer the complaint to relevant agencies by email, or referral letter. The agency that has received the referral letter has 14 days to respond.</a:t>
          </a:r>
        </a:p>
      </dgm:t>
    </dgm:pt>
    <dgm:pt modelId="{8F351226-8495-6C43-85BB-1FB463D53DFD}" type="parTrans" cxnId="{AAB2134C-D657-6A4A-89A8-CFF7884487D5}">
      <dgm:prSet/>
      <dgm:spPr/>
      <dgm:t>
        <a:bodyPr/>
        <a:lstStyle/>
        <a:p>
          <a:endParaRPr lang="en-US"/>
        </a:p>
      </dgm:t>
    </dgm:pt>
    <dgm:pt modelId="{38C72ACF-C271-724A-9658-0EEB7C14EBBD}" type="sibTrans" cxnId="{AAB2134C-D657-6A4A-89A8-CFF7884487D5}">
      <dgm:prSet/>
      <dgm:spPr/>
      <dgm:t>
        <a:bodyPr/>
        <a:lstStyle/>
        <a:p>
          <a:endParaRPr lang="en-US"/>
        </a:p>
      </dgm:t>
    </dgm:pt>
    <dgm:pt modelId="{66F4E7D4-7BDF-A240-902D-E0A9EFBFABFF}">
      <dgm:prSet phldrT="[Text]"/>
      <dgm:spPr/>
      <dgm:t>
        <a:bodyPr/>
        <a:lstStyle/>
        <a:p>
          <a:r>
            <a:rPr lang="en-US"/>
            <a:t>CFM team gives feedback to complainant by visiting their home, calling by phone or having the complainant come to CFM desk. If the complainant is not happy with response from CRM team, CRM team register the complaint again.  </a:t>
          </a:r>
        </a:p>
      </dgm:t>
    </dgm:pt>
    <dgm:pt modelId="{C67D5DEE-4056-F641-A3B5-7E1F91AF5DA7}" type="parTrans" cxnId="{E5E48422-BE5E-3A49-96DA-AA74EFB97754}">
      <dgm:prSet/>
      <dgm:spPr/>
      <dgm:t>
        <a:bodyPr/>
        <a:lstStyle/>
        <a:p>
          <a:endParaRPr lang="en-US"/>
        </a:p>
      </dgm:t>
    </dgm:pt>
    <dgm:pt modelId="{00ABFE53-28FB-0D4B-8B0E-E5F31E7DA12E}" type="sibTrans" cxnId="{E5E48422-BE5E-3A49-96DA-AA74EFB97754}">
      <dgm:prSet/>
      <dgm:spPr/>
      <dgm:t>
        <a:bodyPr/>
        <a:lstStyle/>
        <a:p>
          <a:endParaRPr lang="en-US"/>
        </a:p>
      </dgm:t>
    </dgm:pt>
    <dgm:pt modelId="{771AEC1F-7051-4E44-94E9-2ADF90B5D06B}" type="pres">
      <dgm:prSet presAssocID="{034648E6-E9D9-FC40-A668-D1FF7AFD4F1A}" presName="cycle" presStyleCnt="0">
        <dgm:presLayoutVars>
          <dgm:dir/>
          <dgm:resizeHandles val="exact"/>
        </dgm:presLayoutVars>
      </dgm:prSet>
      <dgm:spPr/>
      <dgm:t>
        <a:bodyPr/>
        <a:lstStyle/>
        <a:p>
          <a:endParaRPr lang="en-US"/>
        </a:p>
      </dgm:t>
    </dgm:pt>
    <dgm:pt modelId="{6418979A-6771-CD49-9190-6C18C2B29180}" type="pres">
      <dgm:prSet presAssocID="{295F22CB-7B99-6D46-BDF3-D38FF8246C89}" presName="node" presStyleLbl="node1" presStyleIdx="0" presStyleCnt="4">
        <dgm:presLayoutVars>
          <dgm:bulletEnabled val="1"/>
        </dgm:presLayoutVars>
      </dgm:prSet>
      <dgm:spPr/>
      <dgm:t>
        <a:bodyPr/>
        <a:lstStyle/>
        <a:p>
          <a:endParaRPr lang="en-US"/>
        </a:p>
      </dgm:t>
    </dgm:pt>
    <dgm:pt modelId="{5934F06C-F35E-2442-8F21-F41C5BEEDC78}" type="pres">
      <dgm:prSet presAssocID="{295F22CB-7B99-6D46-BDF3-D38FF8246C89}" presName="spNode" presStyleCnt="0"/>
      <dgm:spPr/>
    </dgm:pt>
    <dgm:pt modelId="{4E97B7AD-F561-4F46-8B24-9CC1CBEE4A19}" type="pres">
      <dgm:prSet presAssocID="{74E0FA61-2690-0041-9A82-F0CFA0F00C0B}" presName="sibTrans" presStyleLbl="sibTrans1D1" presStyleIdx="0" presStyleCnt="4"/>
      <dgm:spPr/>
      <dgm:t>
        <a:bodyPr/>
        <a:lstStyle/>
        <a:p>
          <a:endParaRPr lang="en-US"/>
        </a:p>
      </dgm:t>
    </dgm:pt>
    <dgm:pt modelId="{D75BBBB8-2004-6849-A991-9F9CEFA97DA8}" type="pres">
      <dgm:prSet presAssocID="{14C6FB38-3F0B-BC49-ABE4-F3EEE03491D8}" presName="node" presStyleLbl="node1" presStyleIdx="1" presStyleCnt="4">
        <dgm:presLayoutVars>
          <dgm:bulletEnabled val="1"/>
        </dgm:presLayoutVars>
      </dgm:prSet>
      <dgm:spPr/>
      <dgm:t>
        <a:bodyPr/>
        <a:lstStyle/>
        <a:p>
          <a:endParaRPr lang="en-US"/>
        </a:p>
      </dgm:t>
    </dgm:pt>
    <dgm:pt modelId="{E0977ABA-411C-764A-8252-7041210E7C85}" type="pres">
      <dgm:prSet presAssocID="{14C6FB38-3F0B-BC49-ABE4-F3EEE03491D8}" presName="spNode" presStyleCnt="0"/>
      <dgm:spPr/>
    </dgm:pt>
    <dgm:pt modelId="{29AF6E60-DF9D-E648-B664-8D0CA02EBE5F}" type="pres">
      <dgm:prSet presAssocID="{C2125FA6-ADF3-254A-B3EE-05E3C200F480}" presName="sibTrans" presStyleLbl="sibTrans1D1" presStyleIdx="1" presStyleCnt="4"/>
      <dgm:spPr/>
      <dgm:t>
        <a:bodyPr/>
        <a:lstStyle/>
        <a:p>
          <a:endParaRPr lang="en-US"/>
        </a:p>
      </dgm:t>
    </dgm:pt>
    <dgm:pt modelId="{1802690D-BF82-C740-A1F7-C1550437428C}" type="pres">
      <dgm:prSet presAssocID="{978F5AB9-319E-C54C-9C12-3076CFA1CF6B}" presName="node" presStyleLbl="node1" presStyleIdx="2" presStyleCnt="4">
        <dgm:presLayoutVars>
          <dgm:bulletEnabled val="1"/>
        </dgm:presLayoutVars>
      </dgm:prSet>
      <dgm:spPr/>
      <dgm:t>
        <a:bodyPr/>
        <a:lstStyle/>
        <a:p>
          <a:endParaRPr lang="en-US"/>
        </a:p>
      </dgm:t>
    </dgm:pt>
    <dgm:pt modelId="{9076DC3C-8E3E-214A-9F02-0AC8D5FA6864}" type="pres">
      <dgm:prSet presAssocID="{978F5AB9-319E-C54C-9C12-3076CFA1CF6B}" presName="spNode" presStyleCnt="0"/>
      <dgm:spPr/>
    </dgm:pt>
    <dgm:pt modelId="{AFD4012E-8DCB-954B-B526-FE6DE5725091}" type="pres">
      <dgm:prSet presAssocID="{38C72ACF-C271-724A-9658-0EEB7C14EBBD}" presName="sibTrans" presStyleLbl="sibTrans1D1" presStyleIdx="2" presStyleCnt="4"/>
      <dgm:spPr/>
      <dgm:t>
        <a:bodyPr/>
        <a:lstStyle/>
        <a:p>
          <a:endParaRPr lang="en-US"/>
        </a:p>
      </dgm:t>
    </dgm:pt>
    <dgm:pt modelId="{4283C6F1-4771-5645-A693-837C25B6EA38}" type="pres">
      <dgm:prSet presAssocID="{66F4E7D4-7BDF-A240-902D-E0A9EFBFABFF}" presName="node" presStyleLbl="node1" presStyleIdx="3" presStyleCnt="4">
        <dgm:presLayoutVars>
          <dgm:bulletEnabled val="1"/>
        </dgm:presLayoutVars>
      </dgm:prSet>
      <dgm:spPr/>
      <dgm:t>
        <a:bodyPr/>
        <a:lstStyle/>
        <a:p>
          <a:endParaRPr lang="en-US"/>
        </a:p>
      </dgm:t>
    </dgm:pt>
    <dgm:pt modelId="{66B1063E-1A4F-224A-9BBA-C7113B5A03F3}" type="pres">
      <dgm:prSet presAssocID="{66F4E7D4-7BDF-A240-902D-E0A9EFBFABFF}" presName="spNode" presStyleCnt="0"/>
      <dgm:spPr/>
    </dgm:pt>
    <dgm:pt modelId="{B11CBC1D-BCA5-5545-8A3F-C9383A5B55BF}" type="pres">
      <dgm:prSet presAssocID="{00ABFE53-28FB-0D4B-8B0E-E5F31E7DA12E}" presName="sibTrans" presStyleLbl="sibTrans1D1" presStyleIdx="3" presStyleCnt="4"/>
      <dgm:spPr/>
      <dgm:t>
        <a:bodyPr/>
        <a:lstStyle/>
        <a:p>
          <a:endParaRPr lang="en-US"/>
        </a:p>
      </dgm:t>
    </dgm:pt>
  </dgm:ptLst>
  <dgm:cxnLst>
    <dgm:cxn modelId="{0EBD3949-59D2-5D48-8B04-6F10DBA42547}" type="presOf" srcId="{14C6FB38-3F0B-BC49-ABE4-F3EEE03491D8}" destId="{D75BBBB8-2004-6849-A991-9F9CEFA97DA8}" srcOrd="0" destOrd="0" presId="urn:microsoft.com/office/officeart/2005/8/layout/cycle6"/>
    <dgm:cxn modelId="{85279C70-9A04-5A41-B3DF-263775C5031F}" type="presOf" srcId="{00ABFE53-28FB-0D4B-8B0E-E5F31E7DA12E}" destId="{B11CBC1D-BCA5-5545-8A3F-C9383A5B55BF}" srcOrd="0" destOrd="0" presId="urn:microsoft.com/office/officeart/2005/8/layout/cycle6"/>
    <dgm:cxn modelId="{E5E48422-BE5E-3A49-96DA-AA74EFB97754}" srcId="{034648E6-E9D9-FC40-A668-D1FF7AFD4F1A}" destId="{66F4E7D4-7BDF-A240-902D-E0A9EFBFABFF}" srcOrd="3" destOrd="0" parTransId="{C67D5DEE-4056-F641-A3B5-7E1F91AF5DA7}" sibTransId="{00ABFE53-28FB-0D4B-8B0E-E5F31E7DA12E}"/>
    <dgm:cxn modelId="{2C39BE55-7CBD-6F45-80CA-D6C1526D338A}" type="presOf" srcId="{978F5AB9-319E-C54C-9C12-3076CFA1CF6B}" destId="{1802690D-BF82-C740-A1F7-C1550437428C}" srcOrd="0" destOrd="0" presId="urn:microsoft.com/office/officeart/2005/8/layout/cycle6"/>
    <dgm:cxn modelId="{F28567CB-5A76-9140-A43A-B170F7F3F386}" type="presOf" srcId="{66F4E7D4-7BDF-A240-902D-E0A9EFBFABFF}" destId="{4283C6F1-4771-5645-A693-837C25B6EA38}" srcOrd="0" destOrd="0" presId="urn:microsoft.com/office/officeart/2005/8/layout/cycle6"/>
    <dgm:cxn modelId="{AA6761D2-B988-CF4A-A41D-1163DA7434FA}" srcId="{034648E6-E9D9-FC40-A668-D1FF7AFD4F1A}" destId="{14C6FB38-3F0B-BC49-ABE4-F3EEE03491D8}" srcOrd="1" destOrd="0" parTransId="{6DF8BE34-A7CA-EB4A-8906-F356691C9562}" sibTransId="{C2125FA6-ADF3-254A-B3EE-05E3C200F480}"/>
    <dgm:cxn modelId="{3B28057E-10B1-794A-8178-013EE01C78C3}" type="presOf" srcId="{C2125FA6-ADF3-254A-B3EE-05E3C200F480}" destId="{29AF6E60-DF9D-E648-B664-8D0CA02EBE5F}" srcOrd="0" destOrd="0" presId="urn:microsoft.com/office/officeart/2005/8/layout/cycle6"/>
    <dgm:cxn modelId="{B1D6B2A9-49A1-1A45-8B45-23419500C524}" type="presOf" srcId="{74E0FA61-2690-0041-9A82-F0CFA0F00C0B}" destId="{4E97B7AD-F561-4F46-8B24-9CC1CBEE4A19}" srcOrd="0" destOrd="0" presId="urn:microsoft.com/office/officeart/2005/8/layout/cycle6"/>
    <dgm:cxn modelId="{AAB2134C-D657-6A4A-89A8-CFF7884487D5}" srcId="{034648E6-E9D9-FC40-A668-D1FF7AFD4F1A}" destId="{978F5AB9-319E-C54C-9C12-3076CFA1CF6B}" srcOrd="2" destOrd="0" parTransId="{8F351226-8495-6C43-85BB-1FB463D53DFD}" sibTransId="{38C72ACF-C271-724A-9658-0EEB7C14EBBD}"/>
    <dgm:cxn modelId="{FCA27F42-3A1F-C140-91CD-C54231ABBF79}" type="presOf" srcId="{295F22CB-7B99-6D46-BDF3-D38FF8246C89}" destId="{6418979A-6771-CD49-9190-6C18C2B29180}" srcOrd="0" destOrd="0" presId="urn:microsoft.com/office/officeart/2005/8/layout/cycle6"/>
    <dgm:cxn modelId="{F6FC3CAA-C139-3C47-9B31-97DC50496417}" srcId="{034648E6-E9D9-FC40-A668-D1FF7AFD4F1A}" destId="{295F22CB-7B99-6D46-BDF3-D38FF8246C89}" srcOrd="0" destOrd="0" parTransId="{6C0B63A4-C8DE-9547-BF68-DD0D9F6F46B6}" sibTransId="{74E0FA61-2690-0041-9A82-F0CFA0F00C0B}"/>
    <dgm:cxn modelId="{3260AB5D-5A5B-194E-B09A-B589EA5D0DBB}" type="presOf" srcId="{38C72ACF-C271-724A-9658-0EEB7C14EBBD}" destId="{AFD4012E-8DCB-954B-B526-FE6DE5725091}" srcOrd="0" destOrd="0" presId="urn:microsoft.com/office/officeart/2005/8/layout/cycle6"/>
    <dgm:cxn modelId="{C4F33054-38D2-B643-9283-31439E082456}" type="presOf" srcId="{034648E6-E9D9-FC40-A668-D1FF7AFD4F1A}" destId="{771AEC1F-7051-4E44-94E9-2ADF90B5D06B}" srcOrd="0" destOrd="0" presId="urn:microsoft.com/office/officeart/2005/8/layout/cycle6"/>
    <dgm:cxn modelId="{221990AF-6B50-524C-8F06-C0F526463779}" type="presParOf" srcId="{771AEC1F-7051-4E44-94E9-2ADF90B5D06B}" destId="{6418979A-6771-CD49-9190-6C18C2B29180}" srcOrd="0" destOrd="0" presId="urn:microsoft.com/office/officeart/2005/8/layout/cycle6"/>
    <dgm:cxn modelId="{9AA61BCB-D548-CA48-8ED2-008D2788F998}" type="presParOf" srcId="{771AEC1F-7051-4E44-94E9-2ADF90B5D06B}" destId="{5934F06C-F35E-2442-8F21-F41C5BEEDC78}" srcOrd="1" destOrd="0" presId="urn:microsoft.com/office/officeart/2005/8/layout/cycle6"/>
    <dgm:cxn modelId="{1B689453-ECFB-764E-9B3D-CA290B79FB75}" type="presParOf" srcId="{771AEC1F-7051-4E44-94E9-2ADF90B5D06B}" destId="{4E97B7AD-F561-4F46-8B24-9CC1CBEE4A19}" srcOrd="2" destOrd="0" presId="urn:microsoft.com/office/officeart/2005/8/layout/cycle6"/>
    <dgm:cxn modelId="{B4BF7D19-DB1E-4849-9803-FED4EF256E71}" type="presParOf" srcId="{771AEC1F-7051-4E44-94E9-2ADF90B5D06B}" destId="{D75BBBB8-2004-6849-A991-9F9CEFA97DA8}" srcOrd="3" destOrd="0" presId="urn:microsoft.com/office/officeart/2005/8/layout/cycle6"/>
    <dgm:cxn modelId="{542A1ADF-3883-044D-A302-5D8DE992C640}" type="presParOf" srcId="{771AEC1F-7051-4E44-94E9-2ADF90B5D06B}" destId="{E0977ABA-411C-764A-8252-7041210E7C85}" srcOrd="4" destOrd="0" presId="urn:microsoft.com/office/officeart/2005/8/layout/cycle6"/>
    <dgm:cxn modelId="{E82BCCF8-A58A-E04F-8431-36840411CA28}" type="presParOf" srcId="{771AEC1F-7051-4E44-94E9-2ADF90B5D06B}" destId="{29AF6E60-DF9D-E648-B664-8D0CA02EBE5F}" srcOrd="5" destOrd="0" presId="urn:microsoft.com/office/officeart/2005/8/layout/cycle6"/>
    <dgm:cxn modelId="{A3815479-096F-6741-9CE2-B5094F709761}" type="presParOf" srcId="{771AEC1F-7051-4E44-94E9-2ADF90B5D06B}" destId="{1802690D-BF82-C740-A1F7-C1550437428C}" srcOrd="6" destOrd="0" presId="urn:microsoft.com/office/officeart/2005/8/layout/cycle6"/>
    <dgm:cxn modelId="{46689F4E-31F0-F346-A1E5-3DA5E0E628BA}" type="presParOf" srcId="{771AEC1F-7051-4E44-94E9-2ADF90B5D06B}" destId="{9076DC3C-8E3E-214A-9F02-0AC8D5FA6864}" srcOrd="7" destOrd="0" presId="urn:microsoft.com/office/officeart/2005/8/layout/cycle6"/>
    <dgm:cxn modelId="{215CF143-4885-1347-A1CF-873ACDF7EA2C}" type="presParOf" srcId="{771AEC1F-7051-4E44-94E9-2ADF90B5D06B}" destId="{AFD4012E-8DCB-954B-B526-FE6DE5725091}" srcOrd="8" destOrd="0" presId="urn:microsoft.com/office/officeart/2005/8/layout/cycle6"/>
    <dgm:cxn modelId="{9332FD54-6690-A342-8AD9-EC609E174A9A}" type="presParOf" srcId="{771AEC1F-7051-4E44-94E9-2ADF90B5D06B}" destId="{4283C6F1-4771-5645-A693-837C25B6EA38}" srcOrd="9" destOrd="0" presId="urn:microsoft.com/office/officeart/2005/8/layout/cycle6"/>
    <dgm:cxn modelId="{48FDF230-B815-DA49-A20A-373DDAC957B9}" type="presParOf" srcId="{771AEC1F-7051-4E44-94E9-2ADF90B5D06B}" destId="{66B1063E-1A4F-224A-9BBA-C7113B5A03F3}" srcOrd="10" destOrd="0" presId="urn:microsoft.com/office/officeart/2005/8/layout/cycle6"/>
    <dgm:cxn modelId="{CF77EA50-3C2A-F14F-B0A7-A67330FEDF57}" type="presParOf" srcId="{771AEC1F-7051-4E44-94E9-2ADF90B5D06B}" destId="{B11CBC1D-BCA5-5545-8A3F-C9383A5B55BF}" srcOrd="11" destOrd="0" presId="urn:microsoft.com/office/officeart/2005/8/layout/cycle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18979A-6771-CD49-9190-6C18C2B29180}">
      <dsp:nvSpPr>
        <dsp:cNvPr id="0" name=""/>
        <dsp:cNvSpPr/>
      </dsp:nvSpPr>
      <dsp:spPr>
        <a:xfrm>
          <a:off x="2053489" y="1673"/>
          <a:ext cx="1837256" cy="1194216"/>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CCCM Partner complaints desk fucntional within a site</a:t>
          </a:r>
        </a:p>
      </dsp:txBody>
      <dsp:txXfrm>
        <a:off x="2111786" y="59970"/>
        <a:ext cx="1720662" cy="1077622"/>
      </dsp:txXfrm>
    </dsp:sp>
    <dsp:sp modelId="{4E97B7AD-F561-4F46-8B24-9CC1CBEE4A19}">
      <dsp:nvSpPr>
        <dsp:cNvPr id="0" name=""/>
        <dsp:cNvSpPr/>
      </dsp:nvSpPr>
      <dsp:spPr>
        <a:xfrm>
          <a:off x="999338" y="598781"/>
          <a:ext cx="3945558" cy="3945558"/>
        </a:xfrm>
        <a:custGeom>
          <a:avLst/>
          <a:gdLst/>
          <a:ahLst/>
          <a:cxnLst/>
          <a:rect l="0" t="0" r="0" b="0"/>
          <a:pathLst>
            <a:path>
              <a:moveTo>
                <a:pt x="2904638" y="233958"/>
              </a:moveTo>
              <a:arcTo wR="1972779" hR="1972779" stAng="17891250" swAng="2625548"/>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75BBBB8-2004-6849-A991-9F9CEFA97DA8}">
      <dsp:nvSpPr>
        <dsp:cNvPr id="0" name=""/>
        <dsp:cNvSpPr/>
      </dsp:nvSpPr>
      <dsp:spPr>
        <a:xfrm>
          <a:off x="4026268" y="1974452"/>
          <a:ext cx="1837256" cy="1194216"/>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CFM staff receive a complaint, he or she listens carefully  and respectfully to complainants , ask if they consent for complaint to be filed explaining how feedback will be returned to them.</a:t>
          </a:r>
        </a:p>
      </dsp:txBody>
      <dsp:txXfrm>
        <a:off x="4084565" y="2032749"/>
        <a:ext cx="1720662" cy="1077622"/>
      </dsp:txXfrm>
    </dsp:sp>
    <dsp:sp modelId="{29AF6E60-DF9D-E648-B664-8D0CA02EBE5F}">
      <dsp:nvSpPr>
        <dsp:cNvPr id="0" name=""/>
        <dsp:cNvSpPr/>
      </dsp:nvSpPr>
      <dsp:spPr>
        <a:xfrm>
          <a:off x="999338" y="598781"/>
          <a:ext cx="3945558" cy="3945558"/>
        </a:xfrm>
        <a:custGeom>
          <a:avLst/>
          <a:gdLst/>
          <a:ahLst/>
          <a:cxnLst/>
          <a:rect l="0" t="0" r="0" b="0"/>
          <a:pathLst>
            <a:path>
              <a:moveTo>
                <a:pt x="3848435" y="2584148"/>
              </a:moveTo>
              <a:arcTo wR="1972779" hR="1972779" stAng="1083201" swAng="2625548"/>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802690D-BF82-C740-A1F7-C1550437428C}">
      <dsp:nvSpPr>
        <dsp:cNvPr id="0" name=""/>
        <dsp:cNvSpPr/>
      </dsp:nvSpPr>
      <dsp:spPr>
        <a:xfrm>
          <a:off x="2053489" y="3947231"/>
          <a:ext cx="1837256" cy="1194216"/>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CFM team refer the complaint to relevant agencies by email, or referral letter. The agency that has received the referral letter has 14 days to respond.</a:t>
          </a:r>
        </a:p>
      </dsp:txBody>
      <dsp:txXfrm>
        <a:off x="2111786" y="4005528"/>
        <a:ext cx="1720662" cy="1077622"/>
      </dsp:txXfrm>
    </dsp:sp>
    <dsp:sp modelId="{AFD4012E-8DCB-954B-B526-FE6DE5725091}">
      <dsp:nvSpPr>
        <dsp:cNvPr id="0" name=""/>
        <dsp:cNvSpPr/>
      </dsp:nvSpPr>
      <dsp:spPr>
        <a:xfrm>
          <a:off x="999338" y="598781"/>
          <a:ext cx="3945558" cy="3945558"/>
        </a:xfrm>
        <a:custGeom>
          <a:avLst/>
          <a:gdLst/>
          <a:ahLst/>
          <a:cxnLst/>
          <a:rect l="0" t="0" r="0" b="0"/>
          <a:pathLst>
            <a:path>
              <a:moveTo>
                <a:pt x="1040920" y="3711599"/>
              </a:moveTo>
              <a:arcTo wR="1972779" hR="1972779" stAng="7091250" swAng="2625548"/>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283C6F1-4771-5645-A693-837C25B6EA38}">
      <dsp:nvSpPr>
        <dsp:cNvPr id="0" name=""/>
        <dsp:cNvSpPr/>
      </dsp:nvSpPr>
      <dsp:spPr>
        <a:xfrm>
          <a:off x="80710" y="1974452"/>
          <a:ext cx="1837256" cy="1194216"/>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CFM team gives feedback to complainant by visiting their home, calling by phone or having the complainant come to CFM desk. If the complainant is not happy with response from CRM team, CRM team register the complaint again.  </a:t>
          </a:r>
        </a:p>
      </dsp:txBody>
      <dsp:txXfrm>
        <a:off x="139007" y="2032749"/>
        <a:ext cx="1720662" cy="1077622"/>
      </dsp:txXfrm>
    </dsp:sp>
    <dsp:sp modelId="{B11CBC1D-BCA5-5545-8A3F-C9383A5B55BF}">
      <dsp:nvSpPr>
        <dsp:cNvPr id="0" name=""/>
        <dsp:cNvSpPr/>
      </dsp:nvSpPr>
      <dsp:spPr>
        <a:xfrm>
          <a:off x="999338" y="598781"/>
          <a:ext cx="3945558" cy="3945558"/>
        </a:xfrm>
        <a:custGeom>
          <a:avLst/>
          <a:gdLst/>
          <a:ahLst/>
          <a:cxnLst/>
          <a:rect l="0" t="0" r="0" b="0"/>
          <a:pathLst>
            <a:path>
              <a:moveTo>
                <a:pt x="97123" y="1361409"/>
              </a:moveTo>
              <a:arcTo wR="1972779" hR="1972779" stAng="11883201" swAng="2625548"/>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2A5536-CAFA-3946-9DA0-5DED4DFA5676}">
  <ds:schemaRefs>
    <ds:schemaRef ds:uri="http://schemas.openxmlformats.org/officeDocument/2006/bibliography"/>
  </ds:schemaRefs>
</ds:datastoreItem>
</file>

<file path=customXml/itemProps2.xml><?xml version="1.0" encoding="utf-8"?>
<ds:datastoreItem xmlns:ds="http://schemas.openxmlformats.org/officeDocument/2006/customXml" ds:itemID="{D62380A1-F507-4B61-B7B0-68B28B27FD6B}"/>
</file>

<file path=customXml/itemProps3.xml><?xml version="1.0" encoding="utf-8"?>
<ds:datastoreItem xmlns:ds="http://schemas.openxmlformats.org/officeDocument/2006/customXml" ds:itemID="{845E3E42-E655-4FE1-90D5-24D5676B5FD5}"/>
</file>

<file path=customXml/itemProps4.xml><?xml version="1.0" encoding="utf-8"?>
<ds:datastoreItem xmlns:ds="http://schemas.openxmlformats.org/officeDocument/2006/customXml" ds:itemID="{CBC1D449-411B-4D9E-A88B-F66AEA54E3CE}"/>
</file>

<file path=docProps/app.xml><?xml version="1.0" encoding="utf-8"?>
<Properties xmlns="http://schemas.openxmlformats.org/officeDocument/2006/extended-properties" xmlns:vt="http://schemas.openxmlformats.org/officeDocument/2006/docPropsVTypes">
  <Template>Normal.dotm</Template>
  <TotalTime>4</TotalTime>
  <Pages>6</Pages>
  <Words>1502</Words>
  <Characters>8566</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CAMP COORDINATION AND</vt:lpstr>
    </vt:vector>
  </TitlesOfParts>
  <Company>IOM</Company>
  <LinksUpToDate>false</LinksUpToDate>
  <CharactersWithSpaces>10048</CharactersWithSpaces>
  <SharedDoc>false</SharedDoc>
  <HLinks>
    <vt:vector size="12" baseType="variant">
      <vt:variant>
        <vt:i4>3080289</vt:i4>
      </vt:variant>
      <vt:variant>
        <vt:i4>2076</vt:i4>
      </vt:variant>
      <vt:variant>
        <vt:i4>1025</vt:i4>
      </vt:variant>
      <vt:variant>
        <vt:i4>1</vt:i4>
      </vt:variant>
      <vt:variant>
        <vt:lpwstr>clock-icon</vt:lpwstr>
      </vt:variant>
      <vt:variant>
        <vt:lpwstr/>
      </vt:variant>
      <vt:variant>
        <vt:i4>6422607</vt:i4>
      </vt:variant>
      <vt:variant>
        <vt:i4>-1</vt:i4>
      </vt:variant>
      <vt:variant>
        <vt:i4>2049</vt:i4>
      </vt:variant>
      <vt:variant>
        <vt:i4>1</vt:i4>
      </vt:variant>
      <vt:variant>
        <vt:lpwstr>cccm letterhead_A4ls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 COORDINATION AND</dc:title>
  <dc:creator>Various</dc:creator>
  <cp:lastModifiedBy>Benjamin Conner</cp:lastModifiedBy>
  <cp:revision>2</cp:revision>
  <cp:lastPrinted>2013-11-14T07:23:00Z</cp:lastPrinted>
  <dcterms:created xsi:type="dcterms:W3CDTF">2020-04-27T13:00:00Z</dcterms:created>
  <dcterms:modified xsi:type="dcterms:W3CDTF">2020-04-27T13:00:00Z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