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C3C62" w14:textId="77777777" w:rsidR="00CA5167" w:rsidRDefault="00CA5167" w:rsidP="00DD3FD6">
      <w:pPr>
        <w:jc w:val="center"/>
        <w:rPr>
          <w:rFonts w:cstheme="minorHAnsi"/>
          <w:b/>
          <w:bCs/>
          <w:sz w:val="28"/>
        </w:rPr>
      </w:pPr>
    </w:p>
    <w:p w14:paraId="643318A9" w14:textId="2A5FE621" w:rsidR="00DD3FD6" w:rsidRPr="003C2E58" w:rsidRDefault="00DD3FD6" w:rsidP="00DD3FD6">
      <w:pPr>
        <w:jc w:val="center"/>
        <w:rPr>
          <w:rFonts w:cstheme="minorHAnsi"/>
          <w:b/>
          <w:bCs/>
          <w:sz w:val="28"/>
        </w:rPr>
      </w:pPr>
      <w:r w:rsidRPr="003C2E58">
        <w:rPr>
          <w:rFonts w:cstheme="minorHAnsi"/>
          <w:b/>
          <w:bCs/>
          <w:sz w:val="28"/>
        </w:rPr>
        <w:t>CCCM Cluster</w:t>
      </w:r>
    </w:p>
    <w:p w14:paraId="17E3FFE2" w14:textId="4D821F01" w:rsidR="008C1088" w:rsidRPr="003C2E58" w:rsidRDefault="00DD3FD6" w:rsidP="003C2E58">
      <w:pPr>
        <w:jc w:val="center"/>
        <w:rPr>
          <w:rFonts w:cstheme="minorHAnsi"/>
          <w:b/>
          <w:bCs/>
          <w:sz w:val="32"/>
        </w:rPr>
      </w:pPr>
      <w:r w:rsidRPr="003C2E58">
        <w:rPr>
          <w:rFonts w:cstheme="minorHAnsi"/>
          <w:b/>
          <w:bCs/>
          <w:sz w:val="32"/>
        </w:rPr>
        <w:t>C</w:t>
      </w:r>
      <w:r w:rsidR="008C1088" w:rsidRPr="003C2E58">
        <w:rPr>
          <w:rFonts w:cstheme="minorHAnsi"/>
          <w:b/>
          <w:bCs/>
          <w:sz w:val="32"/>
        </w:rPr>
        <w:t>amp and Collective Centre Establishment Guidance Note</w:t>
      </w:r>
    </w:p>
    <w:p w14:paraId="6FE2AF9E" w14:textId="20619127" w:rsidR="008C1088" w:rsidRDefault="00DD3FD6" w:rsidP="003C2E58">
      <w:pPr>
        <w:jc w:val="center"/>
        <w:rPr>
          <w:rFonts w:cstheme="minorHAnsi"/>
          <w:b/>
          <w:bCs/>
        </w:rPr>
      </w:pPr>
      <w:r>
        <w:rPr>
          <w:rFonts w:cstheme="minorHAnsi"/>
          <w:b/>
          <w:bCs/>
        </w:rPr>
        <w:t>January 2020</w:t>
      </w:r>
      <w:r w:rsidR="00443AB7">
        <w:rPr>
          <w:rFonts w:cstheme="minorHAnsi"/>
          <w:b/>
          <w:bCs/>
        </w:rPr>
        <w:t>, Gaziantep</w:t>
      </w:r>
    </w:p>
    <w:p w14:paraId="60A36C06" w14:textId="20DC4C55" w:rsidR="00462DD8" w:rsidRPr="003C2E58" w:rsidRDefault="001F0BC8" w:rsidP="00587335">
      <w:pPr>
        <w:rPr>
          <w:rFonts w:cstheme="minorHAnsi"/>
        </w:rPr>
      </w:pPr>
      <w:r w:rsidRPr="003C2E58">
        <w:rPr>
          <w:rFonts w:cstheme="minorHAnsi"/>
          <w:b/>
          <w:bCs/>
        </w:rPr>
        <w:t>Back</w:t>
      </w:r>
      <w:r w:rsidR="00F30605" w:rsidRPr="003C2E58">
        <w:rPr>
          <w:rFonts w:cstheme="minorHAnsi"/>
          <w:b/>
          <w:bCs/>
        </w:rPr>
        <w:t>ground</w:t>
      </w:r>
      <w:r w:rsidR="00F30605" w:rsidRPr="003C2E58">
        <w:rPr>
          <w:rFonts w:cstheme="minorHAnsi"/>
        </w:rPr>
        <w:t>:</w:t>
      </w:r>
    </w:p>
    <w:p w14:paraId="5B987587" w14:textId="7926B291" w:rsidR="00F30605" w:rsidRPr="003C2E58" w:rsidRDefault="008D255D" w:rsidP="0027728C">
      <w:pPr>
        <w:jc w:val="both"/>
        <w:rPr>
          <w:rFonts w:cstheme="minorHAnsi"/>
        </w:rPr>
      </w:pPr>
      <w:r w:rsidRPr="003C2E58">
        <w:rPr>
          <w:rFonts w:cstheme="minorHAnsi"/>
        </w:rPr>
        <w:t xml:space="preserve">The security </w:t>
      </w:r>
      <w:r w:rsidR="006B2E6F" w:rsidRPr="003C2E58">
        <w:rPr>
          <w:rFonts w:cstheme="minorHAnsi"/>
        </w:rPr>
        <w:t>situation</w:t>
      </w:r>
      <w:r w:rsidRPr="003C2E58">
        <w:rPr>
          <w:rFonts w:cstheme="minorHAnsi"/>
        </w:rPr>
        <w:t xml:space="preserve"> in North-West Syria deteriorated during Dec</w:t>
      </w:r>
      <w:r w:rsidR="00BB61BF" w:rsidRPr="003C2E58">
        <w:rPr>
          <w:rFonts w:cstheme="minorHAnsi"/>
        </w:rPr>
        <w:t>ember</w:t>
      </w:r>
      <w:r w:rsidRPr="003C2E58">
        <w:rPr>
          <w:rFonts w:cstheme="minorHAnsi"/>
        </w:rPr>
        <w:t xml:space="preserve"> 2019</w:t>
      </w:r>
      <w:r w:rsidR="00BB61BF" w:rsidRPr="003C2E58">
        <w:rPr>
          <w:rFonts w:cstheme="minorHAnsi"/>
        </w:rPr>
        <w:t>. T</w:t>
      </w:r>
      <w:r w:rsidRPr="003C2E58">
        <w:rPr>
          <w:rFonts w:cstheme="minorHAnsi"/>
        </w:rPr>
        <w:t xml:space="preserve">he escalation </w:t>
      </w:r>
      <w:r w:rsidR="00BB61BF" w:rsidRPr="003C2E58">
        <w:rPr>
          <w:rFonts w:cstheme="minorHAnsi"/>
        </w:rPr>
        <w:t xml:space="preserve">in violence </w:t>
      </w:r>
      <w:r w:rsidRPr="003C2E58">
        <w:rPr>
          <w:rFonts w:cstheme="minorHAnsi"/>
        </w:rPr>
        <w:t>has resulted</w:t>
      </w:r>
      <w:r w:rsidR="00BB61BF" w:rsidRPr="003C2E58">
        <w:rPr>
          <w:rFonts w:cstheme="minorHAnsi"/>
        </w:rPr>
        <w:t xml:space="preserve"> in </w:t>
      </w:r>
      <w:r w:rsidR="00F338A9">
        <w:rPr>
          <w:rFonts w:cstheme="minorHAnsi"/>
        </w:rPr>
        <w:t>the</w:t>
      </w:r>
      <w:r w:rsidRPr="003C2E58">
        <w:rPr>
          <w:rFonts w:cstheme="minorHAnsi"/>
        </w:rPr>
        <w:t xml:space="preserve"> mass displacement of civilians towards northern areas near the Syrian-Turkish border. Reportedly</w:t>
      </w:r>
      <w:r w:rsidR="00BB61BF" w:rsidRPr="003C2E58">
        <w:rPr>
          <w:rFonts w:cstheme="minorHAnsi"/>
        </w:rPr>
        <w:t>,</w:t>
      </w:r>
      <w:r w:rsidRPr="003C2E58">
        <w:rPr>
          <w:rFonts w:cstheme="minorHAnsi"/>
        </w:rPr>
        <w:t xml:space="preserve"> the majority (about 68%) of the displaced people settled in urban areas, while </w:t>
      </w:r>
      <w:r w:rsidR="00BB61BF" w:rsidRPr="003C2E58">
        <w:rPr>
          <w:rFonts w:cstheme="minorHAnsi"/>
        </w:rPr>
        <w:t xml:space="preserve">the most vulnerable people, about 32% of the newly displaced, resorted to settle in </w:t>
      </w:r>
      <w:r w:rsidRPr="003C2E58">
        <w:rPr>
          <w:rFonts w:cstheme="minorHAnsi"/>
        </w:rPr>
        <w:t xml:space="preserve">camps </w:t>
      </w:r>
      <w:r w:rsidR="00BB61BF" w:rsidRPr="003C2E58">
        <w:rPr>
          <w:rFonts w:cstheme="minorHAnsi"/>
        </w:rPr>
        <w:t xml:space="preserve">and </w:t>
      </w:r>
      <w:r w:rsidRPr="003C2E58">
        <w:rPr>
          <w:rFonts w:cstheme="minorHAnsi"/>
        </w:rPr>
        <w:t xml:space="preserve">collective </w:t>
      </w:r>
      <w:r w:rsidR="00A607AE" w:rsidRPr="003C2E58">
        <w:rPr>
          <w:rFonts w:cstheme="minorHAnsi"/>
        </w:rPr>
        <w:t>centers</w:t>
      </w:r>
      <w:r w:rsidRPr="003C2E58">
        <w:rPr>
          <w:rFonts w:cstheme="minorHAnsi"/>
        </w:rPr>
        <w:t>.</w:t>
      </w:r>
    </w:p>
    <w:p w14:paraId="446E1788" w14:textId="4564CB9B" w:rsidR="008F5445" w:rsidRDefault="00BB61BF" w:rsidP="0027728C">
      <w:pPr>
        <w:jc w:val="both"/>
        <w:rPr>
          <w:rFonts w:cstheme="minorHAnsi"/>
        </w:rPr>
      </w:pPr>
      <w:r w:rsidRPr="003C2E58">
        <w:rPr>
          <w:rFonts w:cstheme="minorHAnsi"/>
        </w:rPr>
        <w:t>T</w:t>
      </w:r>
      <w:r w:rsidR="00A62FA9">
        <w:rPr>
          <w:rFonts w:cstheme="minorHAnsi"/>
        </w:rPr>
        <w:t>he</w:t>
      </w:r>
      <w:r w:rsidR="000D7D36" w:rsidRPr="003C2E58">
        <w:rPr>
          <w:rFonts w:cstheme="minorHAnsi"/>
        </w:rPr>
        <w:t xml:space="preserve"> CCCM </w:t>
      </w:r>
      <w:r w:rsidRPr="003C2E58">
        <w:rPr>
          <w:rFonts w:cstheme="minorHAnsi"/>
        </w:rPr>
        <w:t xml:space="preserve">Cluster </w:t>
      </w:r>
      <w:r w:rsidR="00152F62" w:rsidRPr="003C2E58">
        <w:rPr>
          <w:rFonts w:cstheme="minorHAnsi"/>
        </w:rPr>
        <w:t>ha</w:t>
      </w:r>
      <w:r w:rsidR="00752BE6" w:rsidRPr="003C2E58">
        <w:rPr>
          <w:rFonts w:cstheme="minorHAnsi"/>
        </w:rPr>
        <w:t>s</w:t>
      </w:r>
      <w:r w:rsidR="00152F62" w:rsidRPr="003C2E58">
        <w:rPr>
          <w:rFonts w:cstheme="minorHAnsi"/>
        </w:rPr>
        <w:t xml:space="preserve"> prepared this document to facilitate site planning</w:t>
      </w:r>
      <w:r w:rsidRPr="003C2E58">
        <w:rPr>
          <w:rFonts w:cstheme="minorHAnsi"/>
        </w:rPr>
        <w:t xml:space="preserve"> and</w:t>
      </w:r>
      <w:r w:rsidR="00152F62" w:rsidRPr="003C2E58">
        <w:rPr>
          <w:rFonts w:cstheme="minorHAnsi"/>
        </w:rPr>
        <w:t xml:space="preserve"> proposal</w:t>
      </w:r>
      <w:r w:rsidR="00C04EDA" w:rsidRPr="003C2E58">
        <w:rPr>
          <w:rFonts w:cstheme="minorHAnsi"/>
        </w:rPr>
        <w:t>s development by focusing on the most essential elements</w:t>
      </w:r>
      <w:r w:rsidR="003C2E58">
        <w:rPr>
          <w:rFonts w:cstheme="minorHAnsi"/>
        </w:rPr>
        <w:t xml:space="preserve"> of camp construction/extension process</w:t>
      </w:r>
      <w:r w:rsidR="00C04EDA" w:rsidRPr="003C2E58">
        <w:rPr>
          <w:rFonts w:cstheme="minorHAnsi"/>
        </w:rPr>
        <w:t xml:space="preserve"> </w:t>
      </w:r>
      <w:r w:rsidR="008F5445" w:rsidRPr="003C2E58">
        <w:rPr>
          <w:rFonts w:cstheme="minorHAnsi"/>
        </w:rPr>
        <w:t xml:space="preserve">and by providing the </w:t>
      </w:r>
      <w:r w:rsidRPr="003C2E58">
        <w:rPr>
          <w:rFonts w:cstheme="minorHAnsi"/>
        </w:rPr>
        <w:t xml:space="preserve">required </w:t>
      </w:r>
      <w:r w:rsidR="008F5445" w:rsidRPr="003C2E58">
        <w:rPr>
          <w:rFonts w:cstheme="minorHAnsi"/>
        </w:rPr>
        <w:t xml:space="preserve">technical support </w:t>
      </w:r>
      <w:r w:rsidR="00DA50C0" w:rsidRPr="003C2E58">
        <w:rPr>
          <w:rFonts w:cstheme="minorHAnsi"/>
        </w:rPr>
        <w:t xml:space="preserve">in accordance </w:t>
      </w:r>
      <w:r w:rsidR="00DD5170" w:rsidRPr="003C2E58">
        <w:rPr>
          <w:rFonts w:cstheme="minorHAnsi"/>
        </w:rPr>
        <w:t>to internation</w:t>
      </w:r>
      <w:bookmarkStart w:id="0" w:name="_GoBack"/>
      <w:bookmarkEnd w:id="0"/>
      <w:r w:rsidR="00DD5170" w:rsidRPr="003C2E58">
        <w:rPr>
          <w:rFonts w:cstheme="minorHAnsi"/>
        </w:rPr>
        <w:t>al standards.</w:t>
      </w:r>
    </w:p>
    <w:p w14:paraId="24995BB5" w14:textId="77777777" w:rsidR="00CA5167" w:rsidRDefault="00CA5167" w:rsidP="0027728C">
      <w:pPr>
        <w:jc w:val="both"/>
        <w:rPr>
          <w:rFonts w:cstheme="minorHAnsi"/>
        </w:rPr>
      </w:pPr>
    </w:p>
    <w:p w14:paraId="34B786F5" w14:textId="752D5CC8" w:rsidR="00846283" w:rsidRPr="00846283" w:rsidRDefault="00846283" w:rsidP="00846283">
      <w:pPr>
        <w:rPr>
          <w:rFonts w:cstheme="minorHAnsi"/>
          <w:b/>
          <w:bCs/>
        </w:rPr>
      </w:pPr>
      <w:r w:rsidRPr="00846283">
        <w:rPr>
          <w:rFonts w:cstheme="minorHAnsi"/>
          <w:b/>
          <w:bCs/>
        </w:rPr>
        <w:t>S</w:t>
      </w:r>
      <w:r w:rsidR="009744AD">
        <w:rPr>
          <w:rFonts w:cstheme="minorHAnsi"/>
          <w:b/>
          <w:bCs/>
        </w:rPr>
        <w:t>elf</w:t>
      </w:r>
      <w:r w:rsidRPr="00846283">
        <w:rPr>
          <w:rFonts w:cstheme="minorHAnsi"/>
          <w:b/>
          <w:bCs/>
        </w:rPr>
        <w:t>-S</w:t>
      </w:r>
      <w:r w:rsidR="009744AD">
        <w:rPr>
          <w:rFonts w:cstheme="minorHAnsi"/>
          <w:b/>
          <w:bCs/>
        </w:rPr>
        <w:t>ettled</w:t>
      </w:r>
      <w:r w:rsidRPr="00846283">
        <w:rPr>
          <w:rFonts w:cstheme="minorHAnsi"/>
          <w:b/>
          <w:bCs/>
        </w:rPr>
        <w:t xml:space="preserve"> C</w:t>
      </w:r>
      <w:r w:rsidR="009744AD">
        <w:rPr>
          <w:rFonts w:cstheme="minorHAnsi"/>
          <w:b/>
          <w:bCs/>
        </w:rPr>
        <w:t>amps</w:t>
      </w:r>
      <w:r>
        <w:rPr>
          <w:rFonts w:cstheme="minorHAnsi"/>
          <w:b/>
          <w:bCs/>
        </w:rPr>
        <w:t>:</w:t>
      </w:r>
    </w:p>
    <w:p w14:paraId="7425823C" w14:textId="5C2A8343" w:rsidR="00EF54DB" w:rsidRDefault="00EF54DB" w:rsidP="0027728C">
      <w:pPr>
        <w:jc w:val="both"/>
        <w:rPr>
          <w:rFonts w:cstheme="minorHAnsi"/>
        </w:rPr>
      </w:pPr>
      <w:r w:rsidRPr="00EF54DB">
        <w:rPr>
          <w:rFonts w:cstheme="minorHAnsi"/>
        </w:rPr>
        <w:t>Syrian IDPs have already fled and reside in self-settled/spontaneous camps when the first humanitarian assistance arrives. Self-settled/spontaneous camps are often situated on poor and possibly hazardous sites, or situated too close to areas of insecurity. Permission to use the site chosen is usually informal and requires renegotiation. They are usually too dense and sometimes too large, requiring phased upgrading in order to meet international standards and local and international good practices, including introducing fire-breaks, surface water drainage and infrastructure such as schools, distribution centers, water supplies and recreational areas.</w:t>
      </w:r>
    </w:p>
    <w:p w14:paraId="65FA8D29" w14:textId="77777777" w:rsidR="00CA5167" w:rsidRDefault="00CA5167" w:rsidP="0027728C">
      <w:pPr>
        <w:jc w:val="both"/>
        <w:rPr>
          <w:rFonts w:cstheme="minorHAnsi"/>
        </w:rPr>
      </w:pPr>
    </w:p>
    <w:p w14:paraId="61C8B592" w14:textId="7D02EC05" w:rsidR="00D56C99" w:rsidRPr="003C2E58" w:rsidRDefault="004A2DD0" w:rsidP="0027728C">
      <w:pPr>
        <w:jc w:val="both"/>
        <w:rPr>
          <w:rFonts w:cstheme="minorHAnsi"/>
        </w:rPr>
      </w:pPr>
      <w:r w:rsidRPr="004A2DD0">
        <w:rPr>
          <w:rFonts w:cstheme="minorHAnsi"/>
          <w:b/>
          <w:bCs/>
        </w:rPr>
        <w:t>The international standards</w:t>
      </w:r>
      <w:r w:rsidR="00D56C99" w:rsidRPr="003C2E58">
        <w:rPr>
          <w:rFonts w:cstheme="minorHAnsi"/>
        </w:rPr>
        <w:t>:</w:t>
      </w:r>
      <w:r w:rsidR="00BE2244">
        <w:rPr>
          <w:rFonts w:cstheme="minorHAnsi"/>
        </w:rPr>
        <w:t xml:space="preserve"> used for</w:t>
      </w:r>
    </w:p>
    <w:p w14:paraId="311681AB" w14:textId="5A94137D" w:rsidR="00F14416" w:rsidRPr="003C2E58" w:rsidRDefault="00FA629B" w:rsidP="00FC54C8">
      <w:pPr>
        <w:pStyle w:val="ListParagraph"/>
        <w:numPr>
          <w:ilvl w:val="0"/>
          <w:numId w:val="2"/>
        </w:numPr>
        <w:jc w:val="both"/>
        <w:rPr>
          <w:rFonts w:asciiTheme="minorHAnsi" w:hAnsiTheme="minorHAnsi" w:cstheme="minorHAnsi"/>
          <w:sz w:val="22"/>
          <w:szCs w:val="22"/>
        </w:rPr>
      </w:pPr>
      <w:r w:rsidRPr="003C2E58">
        <w:rPr>
          <w:rFonts w:asciiTheme="minorHAnsi" w:eastAsiaTheme="minorHAnsi" w:hAnsiTheme="minorHAnsi" w:cstheme="minorHAnsi"/>
          <w:sz w:val="22"/>
          <w:szCs w:val="22"/>
        </w:rPr>
        <w:t>Site</w:t>
      </w:r>
      <w:r w:rsidR="00765019" w:rsidRPr="003C2E58">
        <w:rPr>
          <w:rFonts w:asciiTheme="minorHAnsi" w:eastAsiaTheme="minorHAnsi" w:hAnsiTheme="minorHAnsi" w:cstheme="minorHAnsi"/>
          <w:sz w:val="22"/>
          <w:szCs w:val="22"/>
        </w:rPr>
        <w:t xml:space="preserve"> (for camp)</w:t>
      </w:r>
      <w:r w:rsidRPr="003C2E58">
        <w:rPr>
          <w:rFonts w:asciiTheme="minorHAnsi" w:eastAsiaTheme="minorHAnsi" w:hAnsiTheme="minorHAnsi" w:cstheme="minorHAnsi"/>
          <w:sz w:val="22"/>
          <w:szCs w:val="22"/>
        </w:rPr>
        <w:t xml:space="preserve">/structure </w:t>
      </w:r>
      <w:r w:rsidR="00765019" w:rsidRPr="003C2E58">
        <w:rPr>
          <w:rFonts w:asciiTheme="minorHAnsi" w:eastAsiaTheme="minorHAnsi" w:hAnsiTheme="minorHAnsi" w:cstheme="minorHAnsi"/>
          <w:sz w:val="22"/>
          <w:szCs w:val="22"/>
        </w:rPr>
        <w:t xml:space="preserve">(for </w:t>
      </w:r>
      <w:r w:rsidR="00BB61BF" w:rsidRPr="003C2E58">
        <w:rPr>
          <w:rFonts w:asciiTheme="minorHAnsi" w:eastAsiaTheme="minorHAnsi" w:hAnsiTheme="minorHAnsi" w:cstheme="minorHAnsi"/>
          <w:sz w:val="22"/>
          <w:szCs w:val="22"/>
        </w:rPr>
        <w:t xml:space="preserve">collective </w:t>
      </w:r>
      <w:r w:rsidR="00A607AE" w:rsidRPr="003C2E58">
        <w:rPr>
          <w:rFonts w:asciiTheme="minorHAnsi" w:eastAsiaTheme="minorHAnsi" w:hAnsiTheme="minorHAnsi" w:cstheme="minorHAnsi"/>
          <w:sz w:val="22"/>
          <w:szCs w:val="22"/>
        </w:rPr>
        <w:t>center</w:t>
      </w:r>
      <w:r w:rsidR="00765019" w:rsidRPr="003C2E58">
        <w:rPr>
          <w:rFonts w:asciiTheme="minorHAnsi" w:eastAsiaTheme="minorHAnsi" w:hAnsiTheme="minorHAnsi" w:cstheme="minorHAnsi"/>
          <w:sz w:val="22"/>
          <w:szCs w:val="22"/>
        </w:rPr>
        <w:t xml:space="preserve">) </w:t>
      </w:r>
      <w:r w:rsidRPr="003C2E58">
        <w:rPr>
          <w:rFonts w:asciiTheme="minorHAnsi" w:eastAsiaTheme="minorHAnsi" w:hAnsiTheme="minorHAnsi" w:cstheme="minorHAnsi"/>
          <w:sz w:val="22"/>
          <w:szCs w:val="22"/>
        </w:rPr>
        <w:t>selection</w:t>
      </w:r>
      <w:r w:rsidR="003A3148">
        <w:rPr>
          <w:rFonts w:asciiTheme="minorHAnsi" w:eastAsiaTheme="minorHAnsi" w:hAnsiTheme="minorHAnsi" w:cstheme="minorHAnsi"/>
          <w:sz w:val="22"/>
          <w:szCs w:val="22"/>
        </w:rPr>
        <w:t>.</w:t>
      </w:r>
    </w:p>
    <w:p w14:paraId="3DBC4461" w14:textId="0994CC45" w:rsidR="00D82233" w:rsidRPr="003C2E58" w:rsidRDefault="00FA629B" w:rsidP="00CD64D1">
      <w:pPr>
        <w:pStyle w:val="ListParagraph"/>
        <w:numPr>
          <w:ilvl w:val="0"/>
          <w:numId w:val="2"/>
        </w:numPr>
        <w:jc w:val="both"/>
        <w:rPr>
          <w:rFonts w:asciiTheme="minorHAnsi" w:hAnsiTheme="minorHAnsi" w:cstheme="minorHAnsi"/>
          <w:sz w:val="22"/>
          <w:szCs w:val="22"/>
        </w:rPr>
      </w:pPr>
      <w:r w:rsidRPr="003C2E58">
        <w:rPr>
          <w:rFonts w:asciiTheme="minorHAnsi" w:eastAsiaTheme="minorHAnsi" w:hAnsiTheme="minorHAnsi" w:cstheme="minorHAnsi"/>
          <w:sz w:val="22"/>
          <w:szCs w:val="22"/>
        </w:rPr>
        <w:t>Structure and site assessment (planning/design or refurbishment/design)</w:t>
      </w:r>
      <w:r w:rsidR="00BE2244">
        <w:rPr>
          <w:rFonts w:asciiTheme="minorHAnsi" w:eastAsiaTheme="minorHAnsi" w:hAnsiTheme="minorHAnsi" w:cstheme="minorHAnsi"/>
          <w:sz w:val="22"/>
          <w:szCs w:val="22"/>
        </w:rPr>
        <w:t>.</w:t>
      </w:r>
    </w:p>
    <w:p w14:paraId="24018F36" w14:textId="0737FA95" w:rsidR="00D82233" w:rsidRPr="003C2E58" w:rsidRDefault="00FA629B" w:rsidP="00B6417E">
      <w:pPr>
        <w:pStyle w:val="ListParagraph"/>
        <w:numPr>
          <w:ilvl w:val="0"/>
          <w:numId w:val="2"/>
        </w:numPr>
        <w:jc w:val="both"/>
        <w:rPr>
          <w:rFonts w:asciiTheme="minorHAnsi" w:hAnsiTheme="minorHAnsi" w:cstheme="minorHAnsi"/>
          <w:sz w:val="22"/>
          <w:szCs w:val="22"/>
        </w:rPr>
      </w:pPr>
      <w:r w:rsidRPr="003C2E58">
        <w:rPr>
          <w:rFonts w:asciiTheme="minorHAnsi" w:eastAsiaTheme="minorHAnsi" w:hAnsiTheme="minorHAnsi" w:cstheme="minorHAnsi"/>
          <w:sz w:val="22"/>
          <w:szCs w:val="22"/>
        </w:rPr>
        <w:t>On-going care and maintenance</w:t>
      </w:r>
      <w:r w:rsidR="00765019" w:rsidRPr="003C2E58">
        <w:rPr>
          <w:rFonts w:asciiTheme="minorHAnsi" w:eastAsiaTheme="minorHAnsi" w:hAnsiTheme="minorHAnsi" w:cstheme="minorHAnsi"/>
          <w:sz w:val="22"/>
          <w:szCs w:val="22"/>
        </w:rPr>
        <w:t>, and to minimize operational cost</w:t>
      </w:r>
      <w:r w:rsidR="00752BE6" w:rsidRPr="003C2E58">
        <w:rPr>
          <w:rFonts w:asciiTheme="minorHAnsi" w:eastAsiaTheme="minorHAnsi" w:hAnsiTheme="minorHAnsi" w:cstheme="minorHAnsi"/>
          <w:sz w:val="22"/>
          <w:szCs w:val="22"/>
        </w:rPr>
        <w:t>s</w:t>
      </w:r>
      <w:r w:rsidR="00765019" w:rsidRPr="003C2E58">
        <w:rPr>
          <w:rFonts w:asciiTheme="minorHAnsi" w:eastAsiaTheme="minorHAnsi" w:hAnsiTheme="minorHAnsi" w:cstheme="minorHAnsi"/>
          <w:sz w:val="22"/>
          <w:szCs w:val="22"/>
        </w:rPr>
        <w:t xml:space="preserve"> during camp life</w:t>
      </w:r>
      <w:r w:rsidR="00BE2244">
        <w:rPr>
          <w:rFonts w:asciiTheme="minorHAnsi" w:eastAsiaTheme="minorHAnsi" w:hAnsiTheme="minorHAnsi" w:cstheme="minorHAnsi"/>
          <w:sz w:val="22"/>
          <w:szCs w:val="22"/>
        </w:rPr>
        <w:t>.</w:t>
      </w:r>
    </w:p>
    <w:p w14:paraId="7174AE24" w14:textId="53588D77" w:rsidR="00D82233" w:rsidRPr="003C2E58" w:rsidRDefault="00FA629B" w:rsidP="0089336E">
      <w:pPr>
        <w:pStyle w:val="ListParagraph"/>
        <w:numPr>
          <w:ilvl w:val="0"/>
          <w:numId w:val="2"/>
        </w:numPr>
        <w:jc w:val="both"/>
        <w:rPr>
          <w:rFonts w:asciiTheme="minorHAnsi" w:hAnsiTheme="minorHAnsi" w:cstheme="minorHAnsi"/>
          <w:sz w:val="22"/>
          <w:szCs w:val="22"/>
        </w:rPr>
      </w:pPr>
      <w:r w:rsidRPr="003C2E58">
        <w:rPr>
          <w:rFonts w:asciiTheme="minorHAnsi" w:eastAsiaTheme="minorHAnsi" w:hAnsiTheme="minorHAnsi" w:cstheme="minorHAnsi"/>
          <w:sz w:val="22"/>
          <w:szCs w:val="22"/>
        </w:rPr>
        <w:t>Monitoring overall protection and assistance</w:t>
      </w:r>
      <w:r w:rsidR="00BE2244">
        <w:rPr>
          <w:rFonts w:asciiTheme="minorHAnsi" w:eastAsiaTheme="minorHAnsi" w:hAnsiTheme="minorHAnsi" w:cstheme="minorHAnsi"/>
          <w:sz w:val="22"/>
          <w:szCs w:val="22"/>
        </w:rPr>
        <w:t>.</w:t>
      </w:r>
    </w:p>
    <w:p w14:paraId="77C33B6F" w14:textId="2C6D3801" w:rsidR="00D82233" w:rsidRPr="003C2E58" w:rsidRDefault="00FA629B" w:rsidP="00AA0494">
      <w:pPr>
        <w:pStyle w:val="ListParagraph"/>
        <w:numPr>
          <w:ilvl w:val="0"/>
          <w:numId w:val="2"/>
        </w:numPr>
        <w:jc w:val="both"/>
        <w:rPr>
          <w:rFonts w:asciiTheme="minorHAnsi" w:hAnsiTheme="minorHAnsi" w:cstheme="minorHAnsi"/>
          <w:sz w:val="22"/>
          <w:szCs w:val="22"/>
        </w:rPr>
      </w:pPr>
      <w:r w:rsidRPr="003C2E58">
        <w:rPr>
          <w:rFonts w:asciiTheme="minorHAnsi" w:eastAsiaTheme="minorHAnsi" w:hAnsiTheme="minorHAnsi" w:cstheme="minorHAnsi"/>
          <w:sz w:val="22"/>
          <w:szCs w:val="22"/>
        </w:rPr>
        <w:t>Promoting community participation</w:t>
      </w:r>
      <w:r w:rsidR="00BE2244">
        <w:rPr>
          <w:rFonts w:asciiTheme="minorHAnsi" w:eastAsiaTheme="minorHAnsi" w:hAnsiTheme="minorHAnsi" w:cstheme="minorHAnsi"/>
          <w:sz w:val="22"/>
          <w:szCs w:val="22"/>
        </w:rPr>
        <w:t>.</w:t>
      </w:r>
    </w:p>
    <w:p w14:paraId="71C50094" w14:textId="750A3608" w:rsidR="00D82233" w:rsidRPr="003C2E58" w:rsidRDefault="00FA629B" w:rsidP="00DE0586">
      <w:pPr>
        <w:pStyle w:val="ListParagraph"/>
        <w:numPr>
          <w:ilvl w:val="0"/>
          <w:numId w:val="2"/>
        </w:numPr>
        <w:jc w:val="both"/>
        <w:rPr>
          <w:rFonts w:asciiTheme="minorHAnsi" w:hAnsiTheme="minorHAnsi" w:cstheme="minorHAnsi"/>
          <w:sz w:val="22"/>
          <w:szCs w:val="22"/>
        </w:rPr>
      </w:pPr>
      <w:r w:rsidRPr="003C2E58">
        <w:rPr>
          <w:rFonts w:asciiTheme="minorHAnsi" w:eastAsiaTheme="minorHAnsi" w:hAnsiTheme="minorHAnsi" w:cstheme="minorHAnsi"/>
          <w:sz w:val="22"/>
          <w:szCs w:val="22"/>
        </w:rPr>
        <w:t>Data collection, gap identification and coordination</w:t>
      </w:r>
      <w:r w:rsidR="00BE2244">
        <w:rPr>
          <w:rFonts w:asciiTheme="minorHAnsi" w:eastAsiaTheme="minorHAnsi" w:hAnsiTheme="minorHAnsi" w:cstheme="minorHAnsi"/>
          <w:sz w:val="22"/>
          <w:szCs w:val="22"/>
        </w:rPr>
        <w:t>.</w:t>
      </w:r>
    </w:p>
    <w:p w14:paraId="1E7E75B3" w14:textId="23C7CF8A" w:rsidR="00FA629B" w:rsidRPr="003C2E58" w:rsidRDefault="00FA629B" w:rsidP="00DE0586">
      <w:pPr>
        <w:pStyle w:val="ListParagraph"/>
        <w:numPr>
          <w:ilvl w:val="0"/>
          <w:numId w:val="2"/>
        </w:numPr>
        <w:jc w:val="both"/>
        <w:rPr>
          <w:rFonts w:asciiTheme="minorHAnsi" w:hAnsiTheme="minorHAnsi" w:cstheme="minorHAnsi"/>
          <w:sz w:val="22"/>
          <w:szCs w:val="22"/>
        </w:rPr>
      </w:pPr>
      <w:r w:rsidRPr="003C2E58">
        <w:rPr>
          <w:rFonts w:asciiTheme="minorHAnsi" w:eastAsiaTheme="minorHAnsi" w:hAnsiTheme="minorHAnsi" w:cstheme="minorHAnsi"/>
          <w:sz w:val="22"/>
          <w:szCs w:val="22"/>
        </w:rPr>
        <w:t>Contingency planning (preparedness)</w:t>
      </w:r>
      <w:r w:rsidR="00BE2244">
        <w:rPr>
          <w:rFonts w:asciiTheme="minorHAnsi" w:eastAsiaTheme="minorHAnsi" w:hAnsiTheme="minorHAnsi" w:cstheme="minorHAnsi"/>
          <w:sz w:val="22"/>
          <w:szCs w:val="22"/>
        </w:rPr>
        <w:t>.</w:t>
      </w:r>
    </w:p>
    <w:p w14:paraId="6DE0A429" w14:textId="58064658" w:rsidR="00DD5170" w:rsidRDefault="00DD5170" w:rsidP="0027728C">
      <w:pPr>
        <w:jc w:val="both"/>
        <w:rPr>
          <w:rFonts w:cstheme="minorHAnsi"/>
          <w:sz w:val="16"/>
          <w:szCs w:val="16"/>
        </w:rPr>
      </w:pPr>
    </w:p>
    <w:p w14:paraId="03C57FC1" w14:textId="4AC2C42A" w:rsidR="00CA5167" w:rsidRDefault="00CA5167" w:rsidP="0027728C">
      <w:pPr>
        <w:jc w:val="both"/>
        <w:rPr>
          <w:rFonts w:cstheme="minorHAnsi"/>
          <w:sz w:val="16"/>
          <w:szCs w:val="16"/>
        </w:rPr>
      </w:pPr>
    </w:p>
    <w:p w14:paraId="2CEC49D0" w14:textId="7FD88022" w:rsidR="00CA5167" w:rsidRDefault="00CA5167" w:rsidP="0027728C">
      <w:pPr>
        <w:jc w:val="both"/>
        <w:rPr>
          <w:rFonts w:cstheme="minorHAnsi"/>
          <w:sz w:val="16"/>
          <w:szCs w:val="16"/>
        </w:rPr>
      </w:pPr>
    </w:p>
    <w:p w14:paraId="2FB894CF" w14:textId="322B6890" w:rsidR="00CA5167" w:rsidRDefault="00CA5167" w:rsidP="0027728C">
      <w:pPr>
        <w:jc w:val="both"/>
        <w:rPr>
          <w:rFonts w:cstheme="minorHAnsi"/>
          <w:sz w:val="16"/>
          <w:szCs w:val="16"/>
        </w:rPr>
      </w:pPr>
    </w:p>
    <w:p w14:paraId="46572AD6" w14:textId="77777777" w:rsidR="008C282B" w:rsidRPr="00A51775" w:rsidRDefault="008C282B" w:rsidP="0027728C">
      <w:pPr>
        <w:jc w:val="both"/>
        <w:rPr>
          <w:rFonts w:cstheme="minorHAnsi"/>
          <w:sz w:val="16"/>
          <w:szCs w:val="16"/>
        </w:rPr>
      </w:pPr>
    </w:p>
    <w:p w14:paraId="5954B4A1" w14:textId="0D0A5449" w:rsidR="003C2E58" w:rsidRDefault="003C2E58" w:rsidP="0027728C">
      <w:pPr>
        <w:jc w:val="both"/>
        <w:rPr>
          <w:rFonts w:cstheme="minorHAnsi"/>
        </w:rPr>
      </w:pPr>
      <w:r w:rsidRPr="00A51775">
        <w:rPr>
          <w:rFonts w:cstheme="minorHAnsi"/>
          <w:b/>
          <w:bCs/>
        </w:rPr>
        <w:t>Settlement Proposal development Process</w:t>
      </w:r>
      <w:r>
        <w:rPr>
          <w:rFonts w:cstheme="minorHAnsi"/>
        </w:rPr>
        <w:t>:</w:t>
      </w:r>
    </w:p>
    <w:p w14:paraId="605019D5" w14:textId="19133B5F" w:rsidR="000108E9" w:rsidRDefault="00704190" w:rsidP="0027728C">
      <w:pPr>
        <w:jc w:val="both"/>
        <w:rPr>
          <w:rFonts w:cstheme="minorHAnsi"/>
          <w:i/>
          <w:iCs/>
        </w:rPr>
      </w:pPr>
      <w:r w:rsidRPr="00704190">
        <w:rPr>
          <w:rFonts w:cstheme="minorHAnsi"/>
          <w:b/>
          <w:bCs/>
        </w:rPr>
        <w:lastRenderedPageBreak/>
        <w:t>Important</w:t>
      </w:r>
      <w:r>
        <w:rPr>
          <w:rFonts w:cstheme="minorHAnsi"/>
        </w:rPr>
        <w:t xml:space="preserve">: </w:t>
      </w:r>
      <w:r w:rsidRPr="00704190">
        <w:rPr>
          <w:rFonts w:cstheme="minorHAnsi"/>
          <w:i/>
          <w:iCs/>
        </w:rPr>
        <w:t>Participation of IDPs in the development of goals to guide site planning is crucial in a people-centered humanitarian response, as it responds to their needs and enhances their independence</w:t>
      </w:r>
      <w:r>
        <w:rPr>
          <w:rFonts w:cstheme="minorHAnsi"/>
          <w:i/>
          <w:iCs/>
        </w:rPr>
        <w:t>.</w:t>
      </w:r>
    </w:p>
    <w:p w14:paraId="11D96702" w14:textId="5C5173BE" w:rsidR="008C282B" w:rsidRDefault="008C282B" w:rsidP="0027728C">
      <w:pPr>
        <w:jc w:val="both"/>
        <w:rPr>
          <w:rFonts w:cstheme="minorHAnsi"/>
          <w:i/>
          <w:iCs/>
        </w:rPr>
      </w:pPr>
    </w:p>
    <w:p w14:paraId="3BD22CD2" w14:textId="77777777" w:rsidR="008C282B" w:rsidRPr="003C2E58" w:rsidRDefault="008C282B" w:rsidP="0027728C">
      <w:pPr>
        <w:jc w:val="both"/>
        <w:rPr>
          <w:rFonts w:cstheme="minorHAnsi"/>
        </w:rPr>
      </w:pPr>
    </w:p>
    <w:p w14:paraId="73D2DB1A" w14:textId="7584AF44" w:rsidR="00416694" w:rsidRDefault="0004351F" w:rsidP="004C5DA8">
      <w:pPr>
        <w:pStyle w:val="ListParagraph"/>
        <w:numPr>
          <w:ilvl w:val="0"/>
          <w:numId w:val="5"/>
        </w:numPr>
        <w:jc w:val="both"/>
        <w:rPr>
          <w:rFonts w:cstheme="minorHAnsi"/>
        </w:rPr>
      </w:pPr>
      <w:r w:rsidRPr="004C5DA8">
        <w:rPr>
          <w:rFonts w:cstheme="minorHAnsi"/>
          <w:b/>
          <w:bCs/>
        </w:rPr>
        <w:t>Site Assessment Considerations</w:t>
      </w:r>
      <w:r w:rsidR="00553AD8" w:rsidRPr="004C5DA8">
        <w:rPr>
          <w:rFonts w:cstheme="minorHAnsi"/>
          <w:b/>
          <w:bCs/>
        </w:rPr>
        <w:t xml:space="preserve"> (for Camp </w:t>
      </w:r>
      <w:r w:rsidR="00752BE6" w:rsidRPr="004C5DA8">
        <w:rPr>
          <w:rFonts w:cstheme="minorHAnsi"/>
          <w:b/>
          <w:bCs/>
        </w:rPr>
        <w:t>E</w:t>
      </w:r>
      <w:r w:rsidR="00553AD8" w:rsidRPr="004C5DA8">
        <w:rPr>
          <w:rFonts w:cstheme="minorHAnsi"/>
          <w:b/>
          <w:bCs/>
        </w:rPr>
        <w:t>stablishment/</w:t>
      </w:r>
      <w:r w:rsidR="00752BE6" w:rsidRPr="004C5DA8">
        <w:rPr>
          <w:rFonts w:cstheme="minorHAnsi"/>
          <w:b/>
          <w:bCs/>
        </w:rPr>
        <w:t>expansion</w:t>
      </w:r>
      <w:r w:rsidR="003C2E58" w:rsidRPr="004C5DA8">
        <w:rPr>
          <w:rFonts w:cstheme="minorHAnsi"/>
          <w:b/>
          <w:bCs/>
        </w:rPr>
        <w:t>)</w:t>
      </w:r>
      <w:r w:rsidRPr="004C5DA8">
        <w:rPr>
          <w:rFonts w:cstheme="minorHAnsi"/>
        </w:rPr>
        <w:t>:</w:t>
      </w:r>
    </w:p>
    <w:p w14:paraId="7E44C52D" w14:textId="77777777" w:rsidR="00AC1383" w:rsidRPr="00AC1383" w:rsidRDefault="00AC1383" w:rsidP="00AC1383">
      <w:pPr>
        <w:jc w:val="both"/>
        <w:rPr>
          <w:rFonts w:cstheme="minorHAnsi"/>
        </w:rPr>
      </w:pPr>
    </w:p>
    <w:p w14:paraId="3497AB5F" w14:textId="1641CDE6" w:rsidR="006E0242" w:rsidRPr="003C2E58" w:rsidRDefault="006E0242" w:rsidP="00970C3A">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Displaced population (profile)</w:t>
      </w:r>
      <w:r w:rsidR="00AC1383">
        <w:rPr>
          <w:rFonts w:asciiTheme="minorHAnsi" w:hAnsiTheme="minorHAnsi" w:cstheme="minorHAnsi"/>
          <w:sz w:val="22"/>
          <w:szCs w:val="22"/>
        </w:rPr>
        <w:t>.</w:t>
      </w:r>
    </w:p>
    <w:p w14:paraId="75B96A9C" w14:textId="3E1A692E" w:rsidR="006E0242" w:rsidRPr="003C2E58" w:rsidRDefault="006E0242" w:rsidP="000E3B69">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Needs of women and men represented in relation to location of the camp and access to local resources</w:t>
      </w:r>
      <w:r w:rsidR="00AC1383">
        <w:rPr>
          <w:rFonts w:asciiTheme="minorHAnsi" w:hAnsiTheme="minorHAnsi" w:cstheme="minorHAnsi"/>
          <w:sz w:val="22"/>
          <w:szCs w:val="22"/>
        </w:rPr>
        <w:t>.</w:t>
      </w:r>
    </w:p>
    <w:p w14:paraId="42FC26D1" w14:textId="37B1E13B" w:rsidR="001A48EE" w:rsidRPr="003C2E58" w:rsidRDefault="006E0242" w:rsidP="001A48EE">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Potential for accommodation and facilities</w:t>
      </w:r>
      <w:r w:rsidR="00AC1383">
        <w:rPr>
          <w:rFonts w:asciiTheme="minorHAnsi" w:hAnsiTheme="minorHAnsi" w:cstheme="minorHAnsi"/>
          <w:sz w:val="22"/>
          <w:szCs w:val="22"/>
        </w:rPr>
        <w:t>.</w:t>
      </w:r>
    </w:p>
    <w:p w14:paraId="5CEB104D" w14:textId="6B4E58CF" w:rsidR="001A48EE" w:rsidRPr="003C2E58" w:rsidRDefault="006E0242" w:rsidP="00FD74DB">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Potential for future growth</w:t>
      </w:r>
      <w:r w:rsidR="00AC1383">
        <w:rPr>
          <w:rFonts w:asciiTheme="minorHAnsi" w:hAnsiTheme="minorHAnsi" w:cstheme="minorHAnsi"/>
          <w:sz w:val="22"/>
          <w:szCs w:val="22"/>
        </w:rPr>
        <w:t>.</w:t>
      </w:r>
    </w:p>
    <w:p w14:paraId="3FB9002C" w14:textId="0066300F" w:rsidR="001A48EE" w:rsidRPr="003C2E58" w:rsidRDefault="006E0242" w:rsidP="00E86F86">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Security and hazards</w:t>
      </w:r>
      <w:r w:rsidR="005C702F" w:rsidRPr="003C2E58">
        <w:rPr>
          <w:rFonts w:asciiTheme="minorHAnsi" w:hAnsiTheme="minorHAnsi" w:cstheme="minorHAnsi"/>
          <w:sz w:val="22"/>
          <w:szCs w:val="22"/>
        </w:rPr>
        <w:t xml:space="preserve"> (</w:t>
      </w:r>
      <w:r w:rsidR="00DA13F2" w:rsidRPr="003C2E58">
        <w:rPr>
          <w:rFonts w:asciiTheme="minorHAnsi" w:hAnsiTheme="minorHAnsi" w:cstheme="minorHAnsi"/>
          <w:sz w:val="22"/>
          <w:szCs w:val="22"/>
        </w:rPr>
        <w:t>e.g. flood)</w:t>
      </w:r>
      <w:r w:rsidR="00AC1383">
        <w:rPr>
          <w:rFonts w:asciiTheme="minorHAnsi" w:hAnsiTheme="minorHAnsi" w:cstheme="minorHAnsi"/>
          <w:sz w:val="22"/>
          <w:szCs w:val="22"/>
        </w:rPr>
        <w:t>.</w:t>
      </w:r>
    </w:p>
    <w:p w14:paraId="01F29C13" w14:textId="2701855E" w:rsidR="001A48EE" w:rsidRPr="003C2E58" w:rsidRDefault="006E0242" w:rsidP="006F2C07">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Land rights and ownership</w:t>
      </w:r>
      <w:r w:rsidR="005C702F" w:rsidRPr="003C2E58">
        <w:rPr>
          <w:rFonts w:asciiTheme="minorHAnsi" w:hAnsiTheme="minorHAnsi" w:cstheme="minorHAnsi"/>
          <w:sz w:val="22"/>
          <w:szCs w:val="22"/>
        </w:rPr>
        <w:t xml:space="preserve"> (HLP)</w:t>
      </w:r>
      <w:r w:rsidR="00AC1383">
        <w:rPr>
          <w:rFonts w:asciiTheme="minorHAnsi" w:hAnsiTheme="minorHAnsi" w:cstheme="minorHAnsi"/>
          <w:sz w:val="22"/>
          <w:szCs w:val="22"/>
        </w:rPr>
        <w:t>.</w:t>
      </w:r>
    </w:p>
    <w:p w14:paraId="1DFD8F36" w14:textId="7A8DA50B" w:rsidR="00C11F76" w:rsidRPr="003C2E58" w:rsidRDefault="006E0242" w:rsidP="006F2C07">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Access</w:t>
      </w:r>
      <w:r w:rsidR="00AC1383">
        <w:rPr>
          <w:rFonts w:asciiTheme="minorHAnsi" w:hAnsiTheme="minorHAnsi" w:cstheme="minorHAnsi"/>
          <w:sz w:val="22"/>
          <w:szCs w:val="22"/>
        </w:rPr>
        <w:t>.</w:t>
      </w:r>
    </w:p>
    <w:p w14:paraId="1CE22596" w14:textId="2621D24D" w:rsidR="00254543" w:rsidRPr="003C2E58" w:rsidRDefault="00254543" w:rsidP="00254543">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Water resources and sanitation</w:t>
      </w:r>
      <w:r w:rsidR="00AC1383">
        <w:rPr>
          <w:rFonts w:asciiTheme="minorHAnsi" w:hAnsiTheme="minorHAnsi" w:cstheme="minorHAnsi"/>
          <w:sz w:val="22"/>
          <w:szCs w:val="22"/>
        </w:rPr>
        <w:t>.</w:t>
      </w:r>
    </w:p>
    <w:p w14:paraId="2AC8B034" w14:textId="3DF61F76" w:rsidR="00254543" w:rsidRPr="003C2E58" w:rsidRDefault="00254543" w:rsidP="00254543">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Topography and ground conditions</w:t>
      </w:r>
      <w:r w:rsidR="00AC1383">
        <w:rPr>
          <w:rFonts w:asciiTheme="minorHAnsi" w:hAnsiTheme="minorHAnsi" w:cstheme="minorHAnsi"/>
          <w:sz w:val="22"/>
          <w:szCs w:val="22"/>
        </w:rPr>
        <w:t>.</w:t>
      </w:r>
    </w:p>
    <w:p w14:paraId="701C8405" w14:textId="175F4C12" w:rsidR="00254543" w:rsidRPr="003C2E58" w:rsidRDefault="00254543" w:rsidP="00254543">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Natural resources and environmental impact</w:t>
      </w:r>
      <w:r w:rsidR="00AC1383">
        <w:rPr>
          <w:rFonts w:asciiTheme="minorHAnsi" w:hAnsiTheme="minorHAnsi" w:cstheme="minorHAnsi"/>
          <w:sz w:val="22"/>
          <w:szCs w:val="22"/>
        </w:rPr>
        <w:t>.</w:t>
      </w:r>
    </w:p>
    <w:p w14:paraId="11019873" w14:textId="4EBBD821" w:rsidR="00254543" w:rsidRPr="003C2E58" w:rsidRDefault="00254543" w:rsidP="00254543">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Host population</w:t>
      </w:r>
      <w:r w:rsidR="00AC1383">
        <w:rPr>
          <w:rFonts w:asciiTheme="minorHAnsi" w:hAnsiTheme="minorHAnsi" w:cstheme="minorHAnsi"/>
          <w:sz w:val="22"/>
          <w:szCs w:val="22"/>
        </w:rPr>
        <w:t>.</w:t>
      </w:r>
    </w:p>
    <w:p w14:paraId="05422529" w14:textId="19EA5B43" w:rsidR="00254543" w:rsidRPr="003C2E58" w:rsidRDefault="00254543" w:rsidP="00254543">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Access to livelihoods</w:t>
      </w:r>
      <w:r w:rsidR="00AC1383">
        <w:rPr>
          <w:rFonts w:asciiTheme="minorHAnsi" w:hAnsiTheme="minorHAnsi" w:cstheme="minorHAnsi"/>
          <w:sz w:val="22"/>
          <w:szCs w:val="22"/>
        </w:rPr>
        <w:t>.</w:t>
      </w:r>
    </w:p>
    <w:p w14:paraId="55983DE8" w14:textId="4959ED1D" w:rsidR="00254543" w:rsidRDefault="00254543" w:rsidP="00254543">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Access to facilities/infrastructure in the host community</w:t>
      </w:r>
      <w:r w:rsidR="00AC1383">
        <w:rPr>
          <w:rFonts w:asciiTheme="minorHAnsi" w:hAnsiTheme="minorHAnsi" w:cstheme="minorHAnsi"/>
          <w:sz w:val="22"/>
          <w:szCs w:val="22"/>
        </w:rPr>
        <w:t>.</w:t>
      </w:r>
    </w:p>
    <w:p w14:paraId="690A76C6" w14:textId="77777777" w:rsidR="00CA5167" w:rsidRPr="00CA5167" w:rsidRDefault="00CA5167" w:rsidP="00CA5167">
      <w:pPr>
        <w:jc w:val="both"/>
        <w:rPr>
          <w:rFonts w:cstheme="minorHAnsi"/>
        </w:rPr>
      </w:pPr>
    </w:p>
    <w:p w14:paraId="7998F3E2" w14:textId="090E443E" w:rsidR="001358A0" w:rsidRDefault="0010487A" w:rsidP="00E42AFD">
      <w:pPr>
        <w:ind w:firstLine="360"/>
        <w:jc w:val="both"/>
        <w:rPr>
          <w:rFonts w:cstheme="minorHAnsi"/>
          <w:b/>
          <w:bCs/>
        </w:rPr>
      </w:pPr>
      <w:r w:rsidRPr="007F17C2">
        <w:rPr>
          <w:rFonts w:cstheme="minorHAnsi"/>
          <w:b/>
          <w:bCs/>
        </w:rPr>
        <w:t>Forming a camp plan:</w:t>
      </w:r>
    </w:p>
    <w:p w14:paraId="035CAABC" w14:textId="77777777" w:rsidR="008C282B" w:rsidRPr="007F17C2" w:rsidRDefault="008C282B" w:rsidP="00E42AFD">
      <w:pPr>
        <w:ind w:firstLine="360"/>
        <w:jc w:val="both"/>
        <w:rPr>
          <w:rFonts w:cstheme="minorHAnsi"/>
          <w:b/>
          <w:bCs/>
        </w:rPr>
      </w:pPr>
    </w:p>
    <w:p w14:paraId="19B9F3E5" w14:textId="05951EE8" w:rsidR="00972D5E" w:rsidRPr="003C2E58" w:rsidRDefault="00972D5E" w:rsidP="00972D5E">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Determine the area</w:t>
      </w:r>
      <w:r w:rsidR="00187E19">
        <w:rPr>
          <w:rFonts w:asciiTheme="minorHAnsi" w:hAnsiTheme="minorHAnsi" w:cstheme="minorHAnsi"/>
          <w:sz w:val="22"/>
          <w:szCs w:val="22"/>
        </w:rPr>
        <w:t>.</w:t>
      </w:r>
    </w:p>
    <w:p w14:paraId="36BB0B7D" w14:textId="21278E91" w:rsidR="00972D5E" w:rsidRPr="003C2E58" w:rsidRDefault="00972D5E" w:rsidP="00972D5E">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Decide on camp density and dispersal (</w:t>
      </w:r>
      <w:r w:rsidR="006F378A" w:rsidRPr="003C2E58">
        <w:rPr>
          <w:rFonts w:asciiTheme="minorHAnsi" w:hAnsiTheme="minorHAnsi" w:cstheme="minorHAnsi"/>
          <w:sz w:val="22"/>
          <w:szCs w:val="22"/>
        </w:rPr>
        <w:t>35 sq.m/person)</w:t>
      </w:r>
      <w:r w:rsidR="00187E19">
        <w:rPr>
          <w:rFonts w:asciiTheme="minorHAnsi" w:hAnsiTheme="minorHAnsi" w:cstheme="minorHAnsi"/>
          <w:sz w:val="22"/>
          <w:szCs w:val="22"/>
        </w:rPr>
        <w:t>.</w:t>
      </w:r>
    </w:p>
    <w:p w14:paraId="40B47A2D" w14:textId="39843D11" w:rsidR="00972D5E" w:rsidRPr="003C2E58" w:rsidRDefault="00972D5E" w:rsidP="00972D5E">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Confirm site boundaries</w:t>
      </w:r>
      <w:r w:rsidR="00187E19">
        <w:rPr>
          <w:rFonts w:asciiTheme="minorHAnsi" w:hAnsiTheme="minorHAnsi" w:cstheme="minorHAnsi"/>
          <w:sz w:val="22"/>
          <w:szCs w:val="22"/>
        </w:rPr>
        <w:t>.</w:t>
      </w:r>
    </w:p>
    <w:p w14:paraId="66BFD9ED" w14:textId="37790A13" w:rsidR="00972D5E" w:rsidRPr="003C2E58" w:rsidRDefault="00972D5E" w:rsidP="00972D5E">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Map topography and features</w:t>
      </w:r>
      <w:r w:rsidR="00187E19">
        <w:rPr>
          <w:rFonts w:asciiTheme="minorHAnsi" w:hAnsiTheme="minorHAnsi" w:cstheme="minorHAnsi"/>
          <w:sz w:val="22"/>
          <w:szCs w:val="22"/>
        </w:rPr>
        <w:t>.</w:t>
      </w:r>
    </w:p>
    <w:p w14:paraId="6918412C" w14:textId="03002430" w:rsidR="00972D5E" w:rsidRPr="003C2E58" w:rsidRDefault="00972D5E" w:rsidP="00972D5E">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Plan access routes</w:t>
      </w:r>
      <w:r w:rsidR="00187E19">
        <w:rPr>
          <w:rFonts w:asciiTheme="minorHAnsi" w:hAnsiTheme="minorHAnsi" w:cstheme="minorHAnsi"/>
          <w:sz w:val="22"/>
          <w:szCs w:val="22"/>
        </w:rPr>
        <w:t>.</w:t>
      </w:r>
    </w:p>
    <w:p w14:paraId="62891A49" w14:textId="4FBC39BF" w:rsidR="00972D5E" w:rsidRPr="003C2E58" w:rsidRDefault="00972D5E" w:rsidP="00972D5E">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Plan utilities</w:t>
      </w:r>
      <w:r w:rsidR="00187E19">
        <w:rPr>
          <w:rFonts w:asciiTheme="minorHAnsi" w:hAnsiTheme="minorHAnsi" w:cstheme="minorHAnsi"/>
          <w:sz w:val="22"/>
          <w:szCs w:val="22"/>
        </w:rPr>
        <w:t>.</w:t>
      </w:r>
    </w:p>
    <w:p w14:paraId="40C2528A" w14:textId="657189B1" w:rsidR="00972D5E" w:rsidRPr="003C2E58" w:rsidRDefault="00972D5E" w:rsidP="00972D5E">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Plan sectors, blocks and communities</w:t>
      </w:r>
      <w:r w:rsidR="00187E19">
        <w:rPr>
          <w:rFonts w:asciiTheme="minorHAnsi" w:hAnsiTheme="minorHAnsi" w:cstheme="minorHAnsi"/>
          <w:sz w:val="22"/>
          <w:szCs w:val="22"/>
        </w:rPr>
        <w:t>.</w:t>
      </w:r>
    </w:p>
    <w:p w14:paraId="79E540CF" w14:textId="19AEE41A" w:rsidR="00972D5E" w:rsidRPr="003C2E58" w:rsidRDefault="00972D5E" w:rsidP="00972D5E">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Locate key facilities</w:t>
      </w:r>
      <w:r w:rsidR="00187E19">
        <w:rPr>
          <w:rFonts w:asciiTheme="minorHAnsi" w:hAnsiTheme="minorHAnsi" w:cstheme="minorHAnsi"/>
          <w:sz w:val="22"/>
          <w:szCs w:val="22"/>
        </w:rPr>
        <w:t>.</w:t>
      </w:r>
    </w:p>
    <w:p w14:paraId="6AF44CBE" w14:textId="6F61E584" w:rsidR="00972D5E" w:rsidRPr="003C2E58" w:rsidRDefault="00972D5E" w:rsidP="00972D5E">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Phase the plan to stay ahead of influx</w:t>
      </w:r>
      <w:r w:rsidR="00187E19">
        <w:rPr>
          <w:rFonts w:asciiTheme="minorHAnsi" w:hAnsiTheme="minorHAnsi" w:cstheme="minorHAnsi"/>
          <w:sz w:val="22"/>
          <w:szCs w:val="22"/>
        </w:rPr>
        <w:t>.</w:t>
      </w:r>
    </w:p>
    <w:p w14:paraId="3931057E" w14:textId="2E3982F6" w:rsidR="00972D5E" w:rsidRPr="003C2E58" w:rsidRDefault="00972D5E" w:rsidP="00972D5E">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Plan for future growth</w:t>
      </w:r>
      <w:r w:rsidR="00187E19">
        <w:rPr>
          <w:rFonts w:asciiTheme="minorHAnsi" w:hAnsiTheme="minorHAnsi" w:cstheme="minorHAnsi"/>
          <w:sz w:val="22"/>
          <w:szCs w:val="22"/>
        </w:rPr>
        <w:t>.</w:t>
      </w:r>
    </w:p>
    <w:p w14:paraId="4BBA92AF" w14:textId="244961CC" w:rsidR="0010487A" w:rsidRPr="003C2E58" w:rsidRDefault="00972D5E" w:rsidP="00972D5E">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Access to livelihoods</w:t>
      </w:r>
      <w:r w:rsidR="00187E19">
        <w:rPr>
          <w:rFonts w:asciiTheme="minorHAnsi" w:hAnsiTheme="minorHAnsi" w:cstheme="minorHAnsi"/>
          <w:sz w:val="22"/>
          <w:szCs w:val="22"/>
        </w:rPr>
        <w:t>.</w:t>
      </w:r>
    </w:p>
    <w:p w14:paraId="20684EA6" w14:textId="150EA838" w:rsidR="00F53638" w:rsidRDefault="00F53638" w:rsidP="00553AD8">
      <w:pPr>
        <w:pStyle w:val="ListParagraph"/>
        <w:jc w:val="both"/>
        <w:rPr>
          <w:rFonts w:asciiTheme="minorHAnsi" w:hAnsiTheme="minorHAnsi" w:cstheme="minorHAnsi"/>
          <w:sz w:val="22"/>
          <w:szCs w:val="22"/>
        </w:rPr>
      </w:pPr>
    </w:p>
    <w:p w14:paraId="6E582F7A" w14:textId="482251EE" w:rsidR="008C282B" w:rsidRDefault="008C282B" w:rsidP="00553AD8">
      <w:pPr>
        <w:pStyle w:val="ListParagraph"/>
        <w:jc w:val="both"/>
        <w:rPr>
          <w:rFonts w:asciiTheme="minorHAnsi" w:hAnsiTheme="minorHAnsi" w:cstheme="minorHAnsi"/>
          <w:sz w:val="22"/>
          <w:szCs w:val="22"/>
        </w:rPr>
      </w:pPr>
    </w:p>
    <w:p w14:paraId="67AE05FA" w14:textId="1A2844F4" w:rsidR="008C282B" w:rsidRDefault="008C282B" w:rsidP="00553AD8">
      <w:pPr>
        <w:pStyle w:val="ListParagraph"/>
        <w:jc w:val="both"/>
        <w:rPr>
          <w:rFonts w:asciiTheme="minorHAnsi" w:hAnsiTheme="minorHAnsi" w:cstheme="minorHAnsi"/>
          <w:sz w:val="22"/>
          <w:szCs w:val="22"/>
        </w:rPr>
      </w:pPr>
    </w:p>
    <w:p w14:paraId="15EA0528" w14:textId="4DD49211" w:rsidR="008C282B" w:rsidRDefault="008C282B" w:rsidP="00553AD8">
      <w:pPr>
        <w:pStyle w:val="ListParagraph"/>
        <w:jc w:val="both"/>
        <w:rPr>
          <w:rFonts w:asciiTheme="minorHAnsi" w:hAnsiTheme="minorHAnsi" w:cstheme="minorHAnsi"/>
          <w:sz w:val="22"/>
          <w:szCs w:val="22"/>
        </w:rPr>
      </w:pPr>
    </w:p>
    <w:p w14:paraId="6EF47B67" w14:textId="342F0778" w:rsidR="008C282B" w:rsidRDefault="008C282B" w:rsidP="00553AD8">
      <w:pPr>
        <w:pStyle w:val="ListParagraph"/>
        <w:jc w:val="both"/>
        <w:rPr>
          <w:rFonts w:asciiTheme="minorHAnsi" w:hAnsiTheme="minorHAnsi" w:cstheme="minorHAnsi"/>
          <w:sz w:val="22"/>
          <w:szCs w:val="22"/>
        </w:rPr>
      </w:pPr>
    </w:p>
    <w:p w14:paraId="0B3E538C" w14:textId="7117EA3D" w:rsidR="008C282B" w:rsidRDefault="008C282B" w:rsidP="00553AD8">
      <w:pPr>
        <w:pStyle w:val="ListParagraph"/>
        <w:jc w:val="both"/>
        <w:rPr>
          <w:rFonts w:asciiTheme="minorHAnsi" w:hAnsiTheme="minorHAnsi" w:cstheme="minorHAnsi"/>
          <w:sz w:val="22"/>
          <w:szCs w:val="22"/>
        </w:rPr>
      </w:pPr>
    </w:p>
    <w:p w14:paraId="205FDEB9" w14:textId="77777777" w:rsidR="008C282B" w:rsidRPr="003C2E58" w:rsidRDefault="008C282B" w:rsidP="00553AD8">
      <w:pPr>
        <w:pStyle w:val="ListParagraph"/>
        <w:jc w:val="both"/>
        <w:rPr>
          <w:rFonts w:asciiTheme="minorHAnsi" w:hAnsiTheme="minorHAnsi" w:cstheme="minorHAnsi"/>
          <w:sz w:val="22"/>
          <w:szCs w:val="22"/>
        </w:rPr>
      </w:pPr>
    </w:p>
    <w:p w14:paraId="49313C84" w14:textId="504696FD" w:rsidR="0027728C" w:rsidRPr="004C5DA8" w:rsidRDefault="006B6233" w:rsidP="004C5DA8">
      <w:pPr>
        <w:pStyle w:val="ListParagraph"/>
        <w:numPr>
          <w:ilvl w:val="0"/>
          <w:numId w:val="5"/>
        </w:numPr>
        <w:jc w:val="both"/>
        <w:rPr>
          <w:rFonts w:cstheme="minorHAnsi"/>
        </w:rPr>
      </w:pPr>
      <w:r w:rsidRPr="004C5DA8">
        <w:rPr>
          <w:rFonts w:cstheme="minorHAnsi"/>
          <w:b/>
          <w:bCs/>
        </w:rPr>
        <w:t>Structure Assessment Considerations</w:t>
      </w:r>
      <w:r w:rsidRPr="004C5DA8">
        <w:rPr>
          <w:rFonts w:cstheme="minorHAnsi"/>
        </w:rPr>
        <w:t xml:space="preserve"> (</w:t>
      </w:r>
      <w:r w:rsidRPr="004C5DA8">
        <w:rPr>
          <w:rFonts w:cstheme="minorHAnsi"/>
          <w:b/>
          <w:bCs/>
        </w:rPr>
        <w:t xml:space="preserve">for </w:t>
      </w:r>
      <w:r w:rsidR="00F34DE8" w:rsidRPr="004C5DA8">
        <w:rPr>
          <w:rFonts w:cstheme="minorHAnsi"/>
          <w:b/>
          <w:bCs/>
        </w:rPr>
        <w:t xml:space="preserve">collective </w:t>
      </w:r>
      <w:r w:rsidR="00900C79" w:rsidRPr="004C5DA8">
        <w:rPr>
          <w:rFonts w:cstheme="minorHAnsi"/>
          <w:b/>
          <w:bCs/>
        </w:rPr>
        <w:t>center</w:t>
      </w:r>
      <w:r w:rsidR="00F34DE8" w:rsidRPr="004C5DA8">
        <w:rPr>
          <w:rFonts w:cstheme="minorHAnsi"/>
          <w:b/>
          <w:bCs/>
        </w:rPr>
        <w:t xml:space="preserve"> </w:t>
      </w:r>
      <w:r w:rsidRPr="004C5DA8">
        <w:rPr>
          <w:rFonts w:cstheme="minorHAnsi"/>
          <w:b/>
          <w:bCs/>
        </w:rPr>
        <w:t>establishment):</w:t>
      </w:r>
    </w:p>
    <w:p w14:paraId="744C183C" w14:textId="5A6D0AEF" w:rsidR="006029EF" w:rsidRPr="003C2E58" w:rsidRDefault="006029EF" w:rsidP="006029EF">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Displaced population (profile)</w:t>
      </w:r>
      <w:r w:rsidR="00187E19">
        <w:rPr>
          <w:rFonts w:asciiTheme="minorHAnsi" w:hAnsiTheme="minorHAnsi" w:cstheme="minorHAnsi"/>
          <w:sz w:val="22"/>
          <w:szCs w:val="22"/>
        </w:rPr>
        <w:t>.</w:t>
      </w:r>
    </w:p>
    <w:p w14:paraId="264ABE8B" w14:textId="5497B0F8" w:rsidR="006029EF" w:rsidRPr="003C2E58" w:rsidRDefault="006029EF" w:rsidP="006029EF">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lastRenderedPageBreak/>
        <w:t>Site of the structure (immediate and wider surroundings)</w:t>
      </w:r>
      <w:r w:rsidR="00187E19">
        <w:rPr>
          <w:rFonts w:asciiTheme="minorHAnsi" w:hAnsiTheme="minorHAnsi" w:cstheme="minorHAnsi"/>
          <w:sz w:val="22"/>
          <w:szCs w:val="22"/>
        </w:rPr>
        <w:t>.</w:t>
      </w:r>
    </w:p>
    <w:p w14:paraId="1C7CA102" w14:textId="58BFE3EC" w:rsidR="006029EF" w:rsidRPr="003C2E58" w:rsidRDefault="006029EF" w:rsidP="006029EF">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Condition and characteristics of building</w:t>
      </w:r>
      <w:r w:rsidR="00187E19">
        <w:rPr>
          <w:rFonts w:asciiTheme="minorHAnsi" w:hAnsiTheme="minorHAnsi" w:cstheme="minorHAnsi"/>
          <w:sz w:val="22"/>
          <w:szCs w:val="22"/>
        </w:rPr>
        <w:t>.</w:t>
      </w:r>
    </w:p>
    <w:p w14:paraId="74397A47" w14:textId="259B7AB9" w:rsidR="006029EF" w:rsidRPr="003C2E58" w:rsidRDefault="006029EF" w:rsidP="006029EF">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Potential for accommodation and facilities</w:t>
      </w:r>
      <w:r w:rsidR="00187E19">
        <w:rPr>
          <w:rFonts w:asciiTheme="minorHAnsi" w:hAnsiTheme="minorHAnsi" w:cstheme="minorHAnsi"/>
          <w:sz w:val="22"/>
          <w:szCs w:val="22"/>
        </w:rPr>
        <w:t>.</w:t>
      </w:r>
    </w:p>
    <w:p w14:paraId="5C14EA9B" w14:textId="516B8A0A" w:rsidR="006029EF" w:rsidRPr="003C2E58" w:rsidRDefault="006029EF" w:rsidP="006029EF">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Size and potential for future growth</w:t>
      </w:r>
      <w:r w:rsidR="00187E19">
        <w:rPr>
          <w:rFonts w:asciiTheme="minorHAnsi" w:hAnsiTheme="minorHAnsi" w:cstheme="minorHAnsi"/>
          <w:sz w:val="22"/>
          <w:szCs w:val="22"/>
        </w:rPr>
        <w:t>.</w:t>
      </w:r>
    </w:p>
    <w:p w14:paraId="29791D0B" w14:textId="45C5D43A" w:rsidR="006029EF" w:rsidRPr="003C2E58" w:rsidRDefault="006029EF" w:rsidP="006029EF">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Security and hazards</w:t>
      </w:r>
      <w:r w:rsidR="00187E19">
        <w:rPr>
          <w:rFonts w:asciiTheme="minorHAnsi" w:hAnsiTheme="minorHAnsi" w:cstheme="minorHAnsi"/>
          <w:sz w:val="22"/>
          <w:szCs w:val="22"/>
        </w:rPr>
        <w:t>.</w:t>
      </w:r>
    </w:p>
    <w:p w14:paraId="62D17710" w14:textId="486780D2" w:rsidR="0027728C" w:rsidRPr="003C2E58" w:rsidRDefault="006029EF" w:rsidP="006029EF">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Building ownership</w:t>
      </w:r>
      <w:r w:rsidR="00DA13F2" w:rsidRPr="003C2E58">
        <w:rPr>
          <w:rFonts w:asciiTheme="minorHAnsi" w:hAnsiTheme="minorHAnsi" w:cstheme="minorHAnsi"/>
          <w:sz w:val="22"/>
          <w:szCs w:val="22"/>
        </w:rPr>
        <w:t xml:space="preserve"> (HLP)</w:t>
      </w:r>
      <w:r w:rsidR="00187E19">
        <w:rPr>
          <w:rFonts w:asciiTheme="minorHAnsi" w:hAnsiTheme="minorHAnsi" w:cstheme="minorHAnsi"/>
          <w:sz w:val="22"/>
          <w:szCs w:val="22"/>
        </w:rPr>
        <w:t>.</w:t>
      </w:r>
    </w:p>
    <w:p w14:paraId="1346377A" w14:textId="7BCB7C2B" w:rsidR="005C702F" w:rsidRPr="003C2E58" w:rsidRDefault="005C702F" w:rsidP="005C702F">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Access to site</w:t>
      </w:r>
      <w:r w:rsidR="00187E19">
        <w:rPr>
          <w:rFonts w:asciiTheme="minorHAnsi" w:hAnsiTheme="minorHAnsi" w:cstheme="minorHAnsi"/>
          <w:sz w:val="22"/>
          <w:szCs w:val="22"/>
        </w:rPr>
        <w:t>.</w:t>
      </w:r>
    </w:p>
    <w:p w14:paraId="07CAF441" w14:textId="5BB2F770" w:rsidR="005C702F" w:rsidRPr="003C2E58" w:rsidRDefault="005C702F" w:rsidP="005C702F">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Access to utilities (electricity, water)</w:t>
      </w:r>
      <w:r w:rsidR="00187E19">
        <w:rPr>
          <w:rFonts w:asciiTheme="minorHAnsi" w:hAnsiTheme="minorHAnsi" w:cstheme="minorHAnsi"/>
          <w:sz w:val="22"/>
          <w:szCs w:val="22"/>
        </w:rPr>
        <w:t>.</w:t>
      </w:r>
    </w:p>
    <w:p w14:paraId="1009062E" w14:textId="0BDDEBFD" w:rsidR="005C702F" w:rsidRPr="003C2E58" w:rsidRDefault="005C702F" w:rsidP="005C702F">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Host population and possibilities for integration</w:t>
      </w:r>
      <w:r w:rsidR="00187E19">
        <w:rPr>
          <w:rFonts w:asciiTheme="minorHAnsi" w:hAnsiTheme="minorHAnsi" w:cstheme="minorHAnsi"/>
          <w:sz w:val="22"/>
          <w:szCs w:val="22"/>
        </w:rPr>
        <w:t>.</w:t>
      </w:r>
    </w:p>
    <w:p w14:paraId="453EDEC3" w14:textId="4E50C68D" w:rsidR="005C702F" w:rsidRPr="003C2E58" w:rsidRDefault="005C702F" w:rsidP="005C702F">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Access to livelihoods</w:t>
      </w:r>
      <w:r w:rsidR="00187E19">
        <w:rPr>
          <w:rFonts w:asciiTheme="minorHAnsi" w:hAnsiTheme="minorHAnsi" w:cstheme="minorHAnsi"/>
          <w:sz w:val="22"/>
          <w:szCs w:val="22"/>
        </w:rPr>
        <w:t>.</w:t>
      </w:r>
    </w:p>
    <w:p w14:paraId="17F4C6B1" w14:textId="158FF258" w:rsidR="005C702F" w:rsidRPr="003C2E58" w:rsidRDefault="005C702F" w:rsidP="005C702F">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Access to basic social services (health, education)</w:t>
      </w:r>
      <w:r w:rsidR="00187E19">
        <w:rPr>
          <w:rFonts w:asciiTheme="minorHAnsi" w:hAnsiTheme="minorHAnsi" w:cstheme="minorHAnsi"/>
          <w:sz w:val="22"/>
          <w:szCs w:val="22"/>
        </w:rPr>
        <w:t>.</w:t>
      </w:r>
    </w:p>
    <w:p w14:paraId="247744B3" w14:textId="49E5F25F" w:rsidR="005C702F" w:rsidRPr="003C2E58" w:rsidRDefault="005C702F" w:rsidP="005C702F">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Access to facilities/infrastructure in the host community</w:t>
      </w:r>
      <w:r w:rsidR="00187E19">
        <w:rPr>
          <w:rFonts w:asciiTheme="minorHAnsi" w:hAnsiTheme="minorHAnsi" w:cstheme="minorHAnsi"/>
          <w:sz w:val="22"/>
          <w:szCs w:val="22"/>
        </w:rPr>
        <w:t>.</w:t>
      </w:r>
    </w:p>
    <w:p w14:paraId="0E935D0C" w14:textId="30B27958" w:rsidR="005C702F" w:rsidRPr="003C2E58" w:rsidRDefault="005C702F" w:rsidP="005C702F">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Use of the building</w:t>
      </w:r>
      <w:r w:rsidR="00187E19">
        <w:rPr>
          <w:rFonts w:asciiTheme="minorHAnsi" w:hAnsiTheme="minorHAnsi" w:cstheme="minorHAnsi"/>
          <w:sz w:val="22"/>
          <w:szCs w:val="22"/>
        </w:rPr>
        <w:t>.</w:t>
      </w:r>
    </w:p>
    <w:p w14:paraId="38C9A02B" w14:textId="613E5E3F" w:rsidR="005C702F" w:rsidRPr="003C2E58" w:rsidRDefault="005C702F" w:rsidP="005C702F">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Estimated duration of use</w:t>
      </w:r>
      <w:r w:rsidR="00187E19">
        <w:rPr>
          <w:rFonts w:asciiTheme="minorHAnsi" w:hAnsiTheme="minorHAnsi" w:cstheme="minorHAnsi"/>
          <w:sz w:val="22"/>
          <w:szCs w:val="22"/>
        </w:rPr>
        <w:t>.</w:t>
      </w:r>
    </w:p>
    <w:p w14:paraId="14A5FD59" w14:textId="77777777" w:rsidR="000C4ACF" w:rsidRPr="007F17C2" w:rsidRDefault="000C4ACF" w:rsidP="000C4ACF">
      <w:pPr>
        <w:jc w:val="both"/>
        <w:rPr>
          <w:rFonts w:cstheme="minorHAnsi"/>
        </w:rPr>
      </w:pPr>
    </w:p>
    <w:p w14:paraId="6928B481" w14:textId="4C210B62" w:rsidR="00F30605" w:rsidRPr="007F17C2" w:rsidRDefault="000C4ACF" w:rsidP="00E42AFD">
      <w:pPr>
        <w:ind w:firstLine="360"/>
        <w:jc w:val="both"/>
        <w:rPr>
          <w:rFonts w:cstheme="minorHAnsi"/>
          <w:b/>
          <w:bCs/>
        </w:rPr>
      </w:pPr>
      <w:r w:rsidRPr="007F17C2">
        <w:rPr>
          <w:rFonts w:cstheme="minorHAnsi"/>
          <w:b/>
          <w:bCs/>
        </w:rPr>
        <w:t xml:space="preserve">Developing a collective </w:t>
      </w:r>
      <w:r w:rsidR="00900C79" w:rsidRPr="007F17C2">
        <w:rPr>
          <w:rFonts w:cstheme="minorHAnsi"/>
          <w:b/>
          <w:bCs/>
        </w:rPr>
        <w:t>center</w:t>
      </w:r>
      <w:r w:rsidRPr="007F17C2">
        <w:rPr>
          <w:rFonts w:cstheme="minorHAnsi"/>
          <w:b/>
          <w:bCs/>
        </w:rPr>
        <w:t xml:space="preserve"> plan:</w:t>
      </w:r>
    </w:p>
    <w:p w14:paraId="60F4E93E" w14:textId="5EF917F8" w:rsidR="00737C5A" w:rsidRPr="003C2E58" w:rsidRDefault="00737C5A" w:rsidP="00FD522F">
      <w:pPr>
        <w:pStyle w:val="ListParagraph"/>
        <w:numPr>
          <w:ilvl w:val="0"/>
          <w:numId w:val="3"/>
        </w:numPr>
        <w:rPr>
          <w:rFonts w:asciiTheme="minorHAnsi" w:hAnsiTheme="minorHAnsi" w:cstheme="minorHAnsi"/>
          <w:sz w:val="22"/>
          <w:szCs w:val="22"/>
        </w:rPr>
      </w:pPr>
      <w:r w:rsidRPr="003C2E58">
        <w:rPr>
          <w:rFonts w:asciiTheme="minorHAnsi" w:hAnsiTheme="minorHAnsi" w:cstheme="minorHAnsi"/>
          <w:sz w:val="22"/>
          <w:szCs w:val="22"/>
        </w:rPr>
        <w:t>Decide on structure to be used</w:t>
      </w:r>
      <w:r w:rsidR="00187E19">
        <w:rPr>
          <w:rFonts w:asciiTheme="minorHAnsi" w:hAnsiTheme="minorHAnsi" w:cstheme="minorHAnsi"/>
          <w:sz w:val="22"/>
          <w:szCs w:val="22"/>
        </w:rPr>
        <w:t>.</w:t>
      </w:r>
    </w:p>
    <w:p w14:paraId="2EA4D906" w14:textId="15197D82" w:rsidR="00737C5A" w:rsidRPr="003C2E58" w:rsidRDefault="00737C5A" w:rsidP="00FD522F">
      <w:pPr>
        <w:pStyle w:val="ListParagraph"/>
        <w:numPr>
          <w:ilvl w:val="0"/>
          <w:numId w:val="3"/>
        </w:numPr>
        <w:rPr>
          <w:rFonts w:asciiTheme="minorHAnsi" w:hAnsiTheme="minorHAnsi" w:cstheme="minorHAnsi"/>
          <w:sz w:val="22"/>
          <w:szCs w:val="22"/>
        </w:rPr>
      </w:pPr>
      <w:r w:rsidRPr="003C2E58">
        <w:rPr>
          <w:rFonts w:asciiTheme="minorHAnsi" w:hAnsiTheme="minorHAnsi" w:cstheme="minorHAnsi"/>
          <w:sz w:val="22"/>
          <w:szCs w:val="22"/>
        </w:rPr>
        <w:t>Confirm site boundaries</w:t>
      </w:r>
      <w:r w:rsidR="00187E19">
        <w:rPr>
          <w:rFonts w:asciiTheme="minorHAnsi" w:hAnsiTheme="minorHAnsi" w:cstheme="minorHAnsi"/>
          <w:sz w:val="22"/>
          <w:szCs w:val="22"/>
        </w:rPr>
        <w:t>.</w:t>
      </w:r>
    </w:p>
    <w:p w14:paraId="05268B6F" w14:textId="0DF093BC" w:rsidR="00737C5A" w:rsidRPr="003C2E58" w:rsidRDefault="00737C5A" w:rsidP="00FD522F">
      <w:pPr>
        <w:pStyle w:val="ListParagraph"/>
        <w:numPr>
          <w:ilvl w:val="0"/>
          <w:numId w:val="3"/>
        </w:numPr>
        <w:rPr>
          <w:rFonts w:asciiTheme="minorHAnsi" w:hAnsiTheme="minorHAnsi" w:cstheme="minorHAnsi"/>
          <w:sz w:val="22"/>
          <w:szCs w:val="22"/>
        </w:rPr>
      </w:pPr>
      <w:r w:rsidRPr="003C2E58">
        <w:rPr>
          <w:rFonts w:asciiTheme="minorHAnsi" w:hAnsiTheme="minorHAnsi" w:cstheme="minorHAnsi"/>
          <w:sz w:val="22"/>
          <w:szCs w:val="22"/>
        </w:rPr>
        <w:t>Map structural features and existing facilities</w:t>
      </w:r>
      <w:r w:rsidR="00187E19">
        <w:rPr>
          <w:rFonts w:asciiTheme="minorHAnsi" w:hAnsiTheme="minorHAnsi" w:cstheme="minorHAnsi"/>
          <w:sz w:val="22"/>
          <w:szCs w:val="22"/>
        </w:rPr>
        <w:t>.</w:t>
      </w:r>
    </w:p>
    <w:p w14:paraId="32BFC30B" w14:textId="61604CEA" w:rsidR="00737C5A" w:rsidRPr="003C2E58" w:rsidRDefault="00737C5A" w:rsidP="00FD522F">
      <w:pPr>
        <w:pStyle w:val="ListParagraph"/>
        <w:numPr>
          <w:ilvl w:val="0"/>
          <w:numId w:val="3"/>
        </w:numPr>
        <w:rPr>
          <w:rFonts w:asciiTheme="minorHAnsi" w:hAnsiTheme="minorHAnsi" w:cstheme="minorHAnsi"/>
          <w:sz w:val="22"/>
          <w:szCs w:val="22"/>
        </w:rPr>
      </w:pPr>
      <w:r w:rsidRPr="003C2E58">
        <w:rPr>
          <w:rFonts w:asciiTheme="minorHAnsi" w:hAnsiTheme="minorHAnsi" w:cstheme="minorHAnsi"/>
          <w:sz w:val="22"/>
          <w:szCs w:val="22"/>
        </w:rPr>
        <w:t>Plan access routes</w:t>
      </w:r>
      <w:r w:rsidR="00187E19">
        <w:rPr>
          <w:rFonts w:asciiTheme="minorHAnsi" w:hAnsiTheme="minorHAnsi" w:cstheme="minorHAnsi"/>
          <w:sz w:val="22"/>
          <w:szCs w:val="22"/>
        </w:rPr>
        <w:t>.</w:t>
      </w:r>
    </w:p>
    <w:p w14:paraId="01AA4CCD" w14:textId="4673A0FF" w:rsidR="00737C5A" w:rsidRPr="003C2E58" w:rsidRDefault="00737C5A" w:rsidP="00FD522F">
      <w:pPr>
        <w:pStyle w:val="ListParagraph"/>
        <w:numPr>
          <w:ilvl w:val="0"/>
          <w:numId w:val="3"/>
        </w:numPr>
        <w:rPr>
          <w:rFonts w:asciiTheme="minorHAnsi" w:hAnsiTheme="minorHAnsi" w:cstheme="minorHAnsi"/>
          <w:sz w:val="22"/>
          <w:szCs w:val="22"/>
        </w:rPr>
      </w:pPr>
      <w:r w:rsidRPr="003C2E58">
        <w:rPr>
          <w:rFonts w:asciiTheme="minorHAnsi" w:hAnsiTheme="minorHAnsi" w:cstheme="minorHAnsi"/>
          <w:sz w:val="22"/>
          <w:szCs w:val="22"/>
        </w:rPr>
        <w:t>Plan utilities</w:t>
      </w:r>
      <w:r w:rsidR="00187E19">
        <w:rPr>
          <w:rFonts w:asciiTheme="minorHAnsi" w:hAnsiTheme="minorHAnsi" w:cstheme="minorHAnsi"/>
          <w:sz w:val="22"/>
          <w:szCs w:val="22"/>
        </w:rPr>
        <w:t>.</w:t>
      </w:r>
    </w:p>
    <w:p w14:paraId="7D50F2BE" w14:textId="5CF4375E" w:rsidR="00737C5A" w:rsidRPr="003C2E58" w:rsidRDefault="00737C5A" w:rsidP="00FD522F">
      <w:pPr>
        <w:pStyle w:val="ListParagraph"/>
        <w:numPr>
          <w:ilvl w:val="0"/>
          <w:numId w:val="3"/>
        </w:numPr>
        <w:rPr>
          <w:rFonts w:asciiTheme="minorHAnsi" w:hAnsiTheme="minorHAnsi" w:cstheme="minorHAnsi"/>
          <w:sz w:val="22"/>
          <w:szCs w:val="22"/>
        </w:rPr>
      </w:pPr>
      <w:r w:rsidRPr="003C2E58">
        <w:rPr>
          <w:rFonts w:asciiTheme="minorHAnsi" w:hAnsiTheme="minorHAnsi" w:cstheme="minorHAnsi"/>
          <w:sz w:val="22"/>
          <w:szCs w:val="22"/>
        </w:rPr>
        <w:t>Plan accommodation, including private and communal spaces</w:t>
      </w:r>
      <w:r w:rsidR="00187E19">
        <w:rPr>
          <w:rFonts w:asciiTheme="minorHAnsi" w:hAnsiTheme="minorHAnsi" w:cstheme="minorHAnsi"/>
          <w:sz w:val="22"/>
          <w:szCs w:val="22"/>
        </w:rPr>
        <w:t>.</w:t>
      </w:r>
    </w:p>
    <w:p w14:paraId="257D4B8D" w14:textId="1FFCFE19" w:rsidR="00737C5A" w:rsidRPr="003C2E58" w:rsidRDefault="00737C5A" w:rsidP="00FD522F">
      <w:pPr>
        <w:pStyle w:val="ListParagraph"/>
        <w:numPr>
          <w:ilvl w:val="0"/>
          <w:numId w:val="3"/>
        </w:numPr>
        <w:rPr>
          <w:rFonts w:asciiTheme="minorHAnsi" w:hAnsiTheme="minorHAnsi" w:cstheme="minorHAnsi"/>
          <w:sz w:val="22"/>
          <w:szCs w:val="22"/>
        </w:rPr>
      </w:pPr>
      <w:r w:rsidRPr="003C2E58">
        <w:rPr>
          <w:rFonts w:asciiTheme="minorHAnsi" w:hAnsiTheme="minorHAnsi" w:cstheme="minorHAnsi"/>
          <w:sz w:val="22"/>
          <w:szCs w:val="22"/>
        </w:rPr>
        <w:t>Locate key facilities</w:t>
      </w:r>
      <w:r w:rsidR="00187E19">
        <w:rPr>
          <w:rFonts w:asciiTheme="minorHAnsi" w:hAnsiTheme="minorHAnsi" w:cstheme="minorHAnsi"/>
          <w:sz w:val="22"/>
          <w:szCs w:val="22"/>
        </w:rPr>
        <w:t>.</w:t>
      </w:r>
    </w:p>
    <w:p w14:paraId="52C82E39" w14:textId="47ACBC9B" w:rsidR="00737C5A" w:rsidRPr="003C2E58" w:rsidRDefault="00737C5A" w:rsidP="00FD522F">
      <w:pPr>
        <w:pStyle w:val="ListParagraph"/>
        <w:numPr>
          <w:ilvl w:val="0"/>
          <w:numId w:val="3"/>
        </w:numPr>
        <w:rPr>
          <w:rFonts w:asciiTheme="minorHAnsi" w:hAnsiTheme="minorHAnsi" w:cstheme="minorHAnsi"/>
          <w:sz w:val="22"/>
          <w:szCs w:val="22"/>
        </w:rPr>
      </w:pPr>
      <w:r w:rsidRPr="003C2E58">
        <w:rPr>
          <w:rFonts w:asciiTheme="minorHAnsi" w:hAnsiTheme="minorHAnsi" w:cstheme="minorHAnsi"/>
          <w:sz w:val="22"/>
          <w:szCs w:val="22"/>
        </w:rPr>
        <w:t>Plan for future growth</w:t>
      </w:r>
      <w:r w:rsidR="00187E19">
        <w:rPr>
          <w:rFonts w:asciiTheme="minorHAnsi" w:hAnsiTheme="minorHAnsi" w:cstheme="minorHAnsi"/>
          <w:sz w:val="22"/>
          <w:szCs w:val="22"/>
        </w:rPr>
        <w:t>.</w:t>
      </w:r>
    </w:p>
    <w:p w14:paraId="18697185" w14:textId="48CC50A3" w:rsidR="00462DD8" w:rsidRPr="003C2E58" w:rsidRDefault="00737C5A" w:rsidP="00FD522F">
      <w:pPr>
        <w:pStyle w:val="ListParagraph"/>
        <w:numPr>
          <w:ilvl w:val="0"/>
          <w:numId w:val="3"/>
        </w:numPr>
        <w:rPr>
          <w:rFonts w:asciiTheme="minorHAnsi" w:hAnsiTheme="minorHAnsi" w:cstheme="minorHAnsi"/>
          <w:sz w:val="22"/>
          <w:szCs w:val="22"/>
        </w:rPr>
      </w:pPr>
      <w:r w:rsidRPr="003C2E58">
        <w:rPr>
          <w:rFonts w:asciiTheme="minorHAnsi" w:hAnsiTheme="minorHAnsi" w:cstheme="minorHAnsi"/>
          <w:sz w:val="22"/>
          <w:szCs w:val="22"/>
        </w:rPr>
        <w:t>Access to livelihoods</w:t>
      </w:r>
      <w:r w:rsidR="00187E19">
        <w:rPr>
          <w:rFonts w:asciiTheme="minorHAnsi" w:hAnsiTheme="minorHAnsi" w:cstheme="minorHAnsi"/>
          <w:sz w:val="22"/>
          <w:szCs w:val="22"/>
        </w:rPr>
        <w:t>.</w:t>
      </w:r>
    </w:p>
    <w:p w14:paraId="362FBFCF" w14:textId="18F035C0" w:rsidR="00712DC4" w:rsidRDefault="00712DC4" w:rsidP="00587335">
      <w:pPr>
        <w:rPr>
          <w:rFonts w:cstheme="minorHAnsi"/>
        </w:rPr>
      </w:pPr>
    </w:p>
    <w:p w14:paraId="524AD8B9" w14:textId="1C69001C" w:rsidR="008C282B" w:rsidRDefault="008C282B" w:rsidP="00587335">
      <w:pPr>
        <w:rPr>
          <w:rFonts w:cstheme="minorHAnsi"/>
        </w:rPr>
      </w:pPr>
    </w:p>
    <w:p w14:paraId="0335EFEB" w14:textId="4741B142" w:rsidR="008C282B" w:rsidRDefault="008C282B" w:rsidP="00587335">
      <w:pPr>
        <w:rPr>
          <w:rFonts w:cstheme="minorHAnsi"/>
        </w:rPr>
      </w:pPr>
    </w:p>
    <w:p w14:paraId="3E3A153C" w14:textId="554D6AA0" w:rsidR="008C282B" w:rsidRDefault="008C282B" w:rsidP="00587335">
      <w:pPr>
        <w:rPr>
          <w:rFonts w:cstheme="minorHAnsi"/>
        </w:rPr>
      </w:pPr>
    </w:p>
    <w:p w14:paraId="16004F13" w14:textId="24E6424D" w:rsidR="008C282B" w:rsidRDefault="008C282B" w:rsidP="00587335">
      <w:pPr>
        <w:rPr>
          <w:rFonts w:cstheme="minorHAnsi"/>
        </w:rPr>
      </w:pPr>
    </w:p>
    <w:p w14:paraId="308A58DE" w14:textId="46800EC5" w:rsidR="008C282B" w:rsidRDefault="008C282B" w:rsidP="00587335">
      <w:pPr>
        <w:rPr>
          <w:rFonts w:cstheme="minorHAnsi"/>
        </w:rPr>
      </w:pPr>
    </w:p>
    <w:p w14:paraId="39C37867" w14:textId="1AEEE348" w:rsidR="008C282B" w:rsidRDefault="008C282B" w:rsidP="00587335">
      <w:pPr>
        <w:rPr>
          <w:rFonts w:cstheme="minorHAnsi"/>
        </w:rPr>
      </w:pPr>
    </w:p>
    <w:p w14:paraId="59920F28" w14:textId="535C4EBE" w:rsidR="008C282B" w:rsidRDefault="008C282B" w:rsidP="00587335">
      <w:pPr>
        <w:rPr>
          <w:rFonts w:cstheme="minorHAnsi"/>
        </w:rPr>
      </w:pPr>
    </w:p>
    <w:p w14:paraId="1745A75E" w14:textId="77777777" w:rsidR="008C282B" w:rsidRDefault="008C282B" w:rsidP="00587335">
      <w:pPr>
        <w:rPr>
          <w:rFonts w:cstheme="minorHAnsi"/>
        </w:rPr>
      </w:pPr>
    </w:p>
    <w:p w14:paraId="06CA0D05" w14:textId="50438784" w:rsidR="004C5DA8" w:rsidRDefault="004C5DA8" w:rsidP="00587335">
      <w:pPr>
        <w:rPr>
          <w:rFonts w:cstheme="minorHAnsi"/>
        </w:rPr>
      </w:pPr>
    </w:p>
    <w:p w14:paraId="49B2B230" w14:textId="77777777" w:rsidR="00381A3D" w:rsidRDefault="00381A3D" w:rsidP="00587335">
      <w:pPr>
        <w:rPr>
          <w:rFonts w:cstheme="minorHAnsi"/>
        </w:rPr>
      </w:pPr>
    </w:p>
    <w:p w14:paraId="36D37507" w14:textId="77777777" w:rsidR="00833BCA" w:rsidRDefault="00833BCA" w:rsidP="00587335">
      <w:pPr>
        <w:rPr>
          <w:rFonts w:cstheme="minorHAnsi"/>
          <w:b/>
          <w:bCs/>
        </w:rPr>
      </w:pPr>
    </w:p>
    <w:p w14:paraId="66F36728" w14:textId="71933133" w:rsidR="003D091A" w:rsidRPr="007F17C2" w:rsidRDefault="00294504" w:rsidP="00587335">
      <w:pPr>
        <w:rPr>
          <w:rFonts w:cstheme="minorHAnsi"/>
        </w:rPr>
      </w:pPr>
      <w:r w:rsidRPr="007F17C2">
        <w:rPr>
          <w:rFonts w:cstheme="minorHAnsi"/>
          <w:b/>
          <w:bCs/>
        </w:rPr>
        <w:t xml:space="preserve">Camp Establishment/expansion and </w:t>
      </w:r>
      <w:r w:rsidR="003D091A" w:rsidRPr="007F17C2">
        <w:rPr>
          <w:rFonts w:cstheme="minorHAnsi"/>
          <w:b/>
          <w:bCs/>
        </w:rPr>
        <w:t>Collective Cent</w:t>
      </w:r>
      <w:r w:rsidR="00900C79">
        <w:rPr>
          <w:rFonts w:cstheme="minorHAnsi"/>
          <w:b/>
          <w:bCs/>
        </w:rPr>
        <w:t>e</w:t>
      </w:r>
      <w:r w:rsidR="00F34DE8" w:rsidRPr="007F17C2">
        <w:rPr>
          <w:rFonts w:cstheme="minorHAnsi"/>
          <w:b/>
          <w:bCs/>
        </w:rPr>
        <w:t>r</w:t>
      </w:r>
      <w:r w:rsidR="003D091A" w:rsidRPr="007F17C2">
        <w:rPr>
          <w:rFonts w:cstheme="minorHAnsi"/>
          <w:b/>
          <w:bCs/>
        </w:rPr>
        <w:t xml:space="preserve"> Proposal key information:</w:t>
      </w:r>
    </w:p>
    <w:p w14:paraId="205BCEA8" w14:textId="1C72D042" w:rsidR="007E3AF6" w:rsidRPr="007F17C2" w:rsidRDefault="00F34DE8" w:rsidP="00187E19">
      <w:pPr>
        <w:jc w:val="both"/>
        <w:rPr>
          <w:rFonts w:cstheme="minorHAnsi"/>
        </w:rPr>
      </w:pPr>
      <w:r w:rsidRPr="007F17C2">
        <w:rPr>
          <w:rFonts w:cstheme="minorHAnsi"/>
        </w:rPr>
        <w:lastRenderedPageBreak/>
        <w:t xml:space="preserve">The </w:t>
      </w:r>
      <w:r w:rsidR="00654C52" w:rsidRPr="007F17C2">
        <w:rPr>
          <w:rFonts w:cstheme="minorHAnsi"/>
        </w:rPr>
        <w:t xml:space="preserve">CCCM </w:t>
      </w:r>
      <w:r w:rsidRPr="007F17C2">
        <w:rPr>
          <w:rFonts w:cstheme="minorHAnsi"/>
        </w:rPr>
        <w:t xml:space="preserve">Cluster </w:t>
      </w:r>
      <w:r w:rsidR="00654C52" w:rsidRPr="007F17C2">
        <w:rPr>
          <w:rFonts w:cstheme="minorHAnsi"/>
        </w:rPr>
        <w:t xml:space="preserve">is </w:t>
      </w:r>
      <w:r w:rsidR="00062722" w:rsidRPr="007F17C2">
        <w:rPr>
          <w:rFonts w:cstheme="minorHAnsi"/>
        </w:rPr>
        <w:t xml:space="preserve">introducing </w:t>
      </w:r>
      <w:r w:rsidR="00654C52" w:rsidRPr="007F17C2">
        <w:rPr>
          <w:rFonts w:cstheme="minorHAnsi"/>
        </w:rPr>
        <w:t xml:space="preserve">the </w:t>
      </w:r>
      <w:r w:rsidR="003A621B" w:rsidRPr="007F17C2">
        <w:rPr>
          <w:rFonts w:cstheme="minorHAnsi"/>
        </w:rPr>
        <w:t xml:space="preserve">table below to </w:t>
      </w:r>
      <w:r w:rsidR="000F5979" w:rsidRPr="007F17C2">
        <w:rPr>
          <w:rFonts w:cstheme="minorHAnsi"/>
        </w:rPr>
        <w:t xml:space="preserve">harmonize </w:t>
      </w:r>
      <w:r w:rsidR="003A621B" w:rsidRPr="007F17C2">
        <w:rPr>
          <w:rFonts w:cstheme="minorHAnsi"/>
        </w:rPr>
        <w:t xml:space="preserve">the submission </w:t>
      </w:r>
      <w:r w:rsidRPr="007F17C2">
        <w:rPr>
          <w:rFonts w:cstheme="minorHAnsi"/>
        </w:rPr>
        <w:t xml:space="preserve">of proposals </w:t>
      </w:r>
      <w:r w:rsidR="003A621B" w:rsidRPr="007F17C2">
        <w:rPr>
          <w:rFonts w:cstheme="minorHAnsi"/>
        </w:rPr>
        <w:t>and to</w:t>
      </w:r>
      <w:r w:rsidR="00062722" w:rsidRPr="007F17C2">
        <w:rPr>
          <w:rFonts w:cstheme="minorHAnsi"/>
        </w:rPr>
        <w:t xml:space="preserve"> easily</w:t>
      </w:r>
      <w:r w:rsidR="003A621B" w:rsidRPr="007F17C2">
        <w:rPr>
          <w:rFonts w:cstheme="minorHAnsi"/>
        </w:rPr>
        <w:t xml:space="preserve"> identify the </w:t>
      </w:r>
      <w:r w:rsidR="00EC35F6" w:rsidRPr="007F17C2">
        <w:rPr>
          <w:rFonts w:cstheme="minorHAnsi"/>
        </w:rPr>
        <w:t xml:space="preserve">required key information that can be </w:t>
      </w:r>
      <w:r w:rsidR="00D06237" w:rsidRPr="007F17C2">
        <w:rPr>
          <w:rFonts w:cstheme="minorHAnsi"/>
        </w:rPr>
        <w:t>assessed during the site survey.</w:t>
      </w:r>
    </w:p>
    <w:tbl>
      <w:tblPr>
        <w:tblStyle w:val="TableGrid"/>
        <w:tblW w:w="0" w:type="auto"/>
        <w:tblLook w:val="04A0" w:firstRow="1" w:lastRow="0" w:firstColumn="1" w:lastColumn="0" w:noHBand="0" w:noVBand="1"/>
      </w:tblPr>
      <w:tblGrid>
        <w:gridCol w:w="579"/>
        <w:gridCol w:w="874"/>
        <w:gridCol w:w="1193"/>
        <w:gridCol w:w="1283"/>
        <w:gridCol w:w="728"/>
        <w:gridCol w:w="820"/>
        <w:gridCol w:w="654"/>
        <w:gridCol w:w="1571"/>
        <w:gridCol w:w="660"/>
        <w:gridCol w:w="988"/>
      </w:tblGrid>
      <w:tr w:rsidR="00654C52" w:rsidRPr="007F17C2" w14:paraId="276DA3F3" w14:textId="77777777" w:rsidTr="00654C52">
        <w:trPr>
          <w:trHeight w:val="290"/>
        </w:trPr>
        <w:tc>
          <w:tcPr>
            <w:tcW w:w="4534" w:type="dxa"/>
            <w:gridSpan w:val="5"/>
            <w:hideMark/>
          </w:tcPr>
          <w:p w14:paraId="6B294C54" w14:textId="77777777" w:rsidR="00654C52" w:rsidRPr="007F17C2" w:rsidRDefault="00654C52" w:rsidP="00632917">
            <w:pPr>
              <w:jc w:val="center"/>
              <w:rPr>
                <w:rFonts w:cstheme="minorHAnsi"/>
                <w:b/>
                <w:bCs/>
              </w:rPr>
            </w:pPr>
            <w:r w:rsidRPr="007F17C2">
              <w:rPr>
                <w:rFonts w:cstheme="minorHAnsi"/>
                <w:b/>
                <w:bCs/>
              </w:rPr>
              <w:t>Location</w:t>
            </w:r>
          </w:p>
        </w:tc>
        <w:tc>
          <w:tcPr>
            <w:tcW w:w="1758" w:type="dxa"/>
            <w:gridSpan w:val="2"/>
            <w:hideMark/>
          </w:tcPr>
          <w:p w14:paraId="2A6215A6" w14:textId="77777777" w:rsidR="00654C52" w:rsidRPr="007F17C2" w:rsidRDefault="00654C52" w:rsidP="00654C52">
            <w:pPr>
              <w:rPr>
                <w:rFonts w:cstheme="minorHAnsi"/>
                <w:b/>
                <w:bCs/>
              </w:rPr>
            </w:pPr>
            <w:r w:rsidRPr="007F17C2">
              <w:rPr>
                <w:rFonts w:cstheme="minorHAnsi"/>
                <w:b/>
                <w:bCs/>
              </w:rPr>
              <w:t>Site Type</w:t>
            </w:r>
          </w:p>
        </w:tc>
        <w:tc>
          <w:tcPr>
            <w:tcW w:w="1385" w:type="dxa"/>
            <w:vMerge w:val="restart"/>
            <w:hideMark/>
          </w:tcPr>
          <w:p w14:paraId="0FE540C6" w14:textId="77777777" w:rsidR="00654C52" w:rsidRPr="007F17C2" w:rsidRDefault="00654C52" w:rsidP="00654C52">
            <w:pPr>
              <w:rPr>
                <w:rFonts w:cstheme="minorHAnsi"/>
                <w:b/>
                <w:bCs/>
              </w:rPr>
            </w:pPr>
            <w:r w:rsidRPr="007F17C2">
              <w:rPr>
                <w:rFonts w:cstheme="minorHAnsi"/>
                <w:b/>
                <w:bCs/>
              </w:rPr>
              <w:t>Site Status (New/Existing)</w:t>
            </w:r>
          </w:p>
        </w:tc>
        <w:tc>
          <w:tcPr>
            <w:tcW w:w="616" w:type="dxa"/>
            <w:vMerge w:val="restart"/>
            <w:hideMark/>
          </w:tcPr>
          <w:p w14:paraId="68F299A2" w14:textId="77777777" w:rsidR="00654C52" w:rsidRPr="007F17C2" w:rsidRDefault="00654C52" w:rsidP="00654C52">
            <w:pPr>
              <w:rPr>
                <w:rFonts w:cstheme="minorHAnsi"/>
                <w:b/>
                <w:bCs/>
              </w:rPr>
            </w:pPr>
            <w:r w:rsidRPr="007F17C2">
              <w:rPr>
                <w:rFonts w:cstheme="minorHAnsi"/>
                <w:b/>
                <w:bCs/>
              </w:rPr>
              <w:t>Area sq.m</w:t>
            </w:r>
          </w:p>
        </w:tc>
        <w:tc>
          <w:tcPr>
            <w:tcW w:w="1107" w:type="dxa"/>
            <w:vMerge w:val="restart"/>
            <w:hideMark/>
          </w:tcPr>
          <w:p w14:paraId="3DFCD469" w14:textId="77777777" w:rsidR="00654C52" w:rsidRPr="007F17C2" w:rsidRDefault="00654C52" w:rsidP="00654C52">
            <w:pPr>
              <w:rPr>
                <w:rFonts w:cstheme="minorHAnsi"/>
                <w:b/>
                <w:bCs/>
              </w:rPr>
            </w:pPr>
            <w:r w:rsidRPr="007F17C2">
              <w:rPr>
                <w:rFonts w:cstheme="minorHAnsi"/>
                <w:b/>
                <w:bCs/>
              </w:rPr>
              <w:t>No. of Shelter</w:t>
            </w:r>
          </w:p>
        </w:tc>
      </w:tr>
      <w:tr w:rsidR="00654C52" w:rsidRPr="007F17C2" w14:paraId="337487F8" w14:textId="77777777" w:rsidTr="00654C52">
        <w:trPr>
          <w:trHeight w:val="290"/>
        </w:trPr>
        <w:tc>
          <w:tcPr>
            <w:tcW w:w="483" w:type="dxa"/>
            <w:hideMark/>
          </w:tcPr>
          <w:p w14:paraId="34377905" w14:textId="77777777" w:rsidR="00654C52" w:rsidRPr="007F17C2" w:rsidRDefault="00654C52" w:rsidP="00654C52">
            <w:pPr>
              <w:rPr>
                <w:rFonts w:cstheme="minorHAnsi"/>
                <w:b/>
                <w:bCs/>
              </w:rPr>
            </w:pPr>
            <w:r w:rsidRPr="007F17C2">
              <w:rPr>
                <w:rFonts w:cstheme="minorHAnsi"/>
                <w:b/>
                <w:bCs/>
              </w:rPr>
              <w:t>Gov</w:t>
            </w:r>
          </w:p>
        </w:tc>
        <w:tc>
          <w:tcPr>
            <w:tcW w:w="749" w:type="dxa"/>
            <w:hideMark/>
          </w:tcPr>
          <w:p w14:paraId="4F2A8331" w14:textId="77777777" w:rsidR="00654C52" w:rsidRPr="007F17C2" w:rsidRDefault="00654C52" w:rsidP="00654C52">
            <w:pPr>
              <w:rPr>
                <w:rFonts w:cstheme="minorHAnsi"/>
                <w:b/>
                <w:bCs/>
              </w:rPr>
            </w:pPr>
            <w:r w:rsidRPr="007F17C2">
              <w:rPr>
                <w:rFonts w:cstheme="minorHAnsi"/>
                <w:b/>
                <w:bCs/>
              </w:rPr>
              <w:t>District</w:t>
            </w:r>
          </w:p>
        </w:tc>
        <w:tc>
          <w:tcPr>
            <w:tcW w:w="1138" w:type="dxa"/>
            <w:hideMark/>
          </w:tcPr>
          <w:p w14:paraId="2CF7C87E" w14:textId="77777777" w:rsidR="00654C52" w:rsidRPr="007F17C2" w:rsidRDefault="00654C52" w:rsidP="00654C52">
            <w:pPr>
              <w:rPr>
                <w:rFonts w:cstheme="minorHAnsi"/>
                <w:b/>
                <w:bCs/>
              </w:rPr>
            </w:pPr>
            <w:r w:rsidRPr="007F17C2">
              <w:rPr>
                <w:rFonts w:cstheme="minorHAnsi"/>
                <w:b/>
                <w:bCs/>
              </w:rPr>
              <w:t>Subdistrict</w:t>
            </w:r>
          </w:p>
        </w:tc>
        <w:tc>
          <w:tcPr>
            <w:tcW w:w="1287" w:type="dxa"/>
            <w:hideMark/>
          </w:tcPr>
          <w:p w14:paraId="38D34D82" w14:textId="77777777" w:rsidR="00654C52" w:rsidRPr="007F17C2" w:rsidRDefault="00654C52" w:rsidP="00654C52">
            <w:pPr>
              <w:rPr>
                <w:rFonts w:cstheme="minorHAnsi"/>
                <w:b/>
                <w:bCs/>
              </w:rPr>
            </w:pPr>
            <w:r w:rsidRPr="007F17C2">
              <w:rPr>
                <w:rFonts w:cstheme="minorHAnsi"/>
                <w:b/>
                <w:bCs/>
              </w:rPr>
              <w:t>Community</w:t>
            </w:r>
          </w:p>
        </w:tc>
        <w:tc>
          <w:tcPr>
            <w:tcW w:w="877" w:type="dxa"/>
            <w:hideMark/>
          </w:tcPr>
          <w:p w14:paraId="1D5155DC" w14:textId="77777777" w:rsidR="00654C52" w:rsidRPr="007F17C2" w:rsidRDefault="00654C52" w:rsidP="00654C52">
            <w:pPr>
              <w:rPr>
                <w:rFonts w:cstheme="minorHAnsi"/>
                <w:b/>
                <w:bCs/>
              </w:rPr>
            </w:pPr>
            <w:r w:rsidRPr="007F17C2">
              <w:rPr>
                <w:rFonts w:cstheme="minorHAnsi"/>
                <w:b/>
                <w:bCs/>
              </w:rPr>
              <w:t>GPS</w:t>
            </w:r>
          </w:p>
        </w:tc>
        <w:tc>
          <w:tcPr>
            <w:tcW w:w="900" w:type="dxa"/>
            <w:hideMark/>
          </w:tcPr>
          <w:p w14:paraId="5457A666" w14:textId="77777777" w:rsidR="00654C52" w:rsidRPr="007F17C2" w:rsidRDefault="00654C52" w:rsidP="00654C52">
            <w:pPr>
              <w:rPr>
                <w:rFonts w:cstheme="minorHAnsi"/>
                <w:b/>
                <w:bCs/>
              </w:rPr>
            </w:pPr>
            <w:r w:rsidRPr="007F17C2">
              <w:rPr>
                <w:rFonts w:cstheme="minorHAnsi"/>
                <w:b/>
                <w:bCs/>
              </w:rPr>
              <w:t>Camp</w:t>
            </w:r>
          </w:p>
        </w:tc>
        <w:tc>
          <w:tcPr>
            <w:tcW w:w="858" w:type="dxa"/>
            <w:hideMark/>
          </w:tcPr>
          <w:p w14:paraId="419769DA" w14:textId="77777777" w:rsidR="00654C52" w:rsidRPr="007F17C2" w:rsidRDefault="00654C52" w:rsidP="00654C52">
            <w:pPr>
              <w:rPr>
                <w:rFonts w:cstheme="minorHAnsi"/>
                <w:b/>
                <w:bCs/>
              </w:rPr>
            </w:pPr>
            <w:r w:rsidRPr="007F17C2">
              <w:rPr>
                <w:rFonts w:cstheme="minorHAnsi"/>
                <w:b/>
                <w:bCs/>
              </w:rPr>
              <w:t>CC</w:t>
            </w:r>
          </w:p>
        </w:tc>
        <w:tc>
          <w:tcPr>
            <w:tcW w:w="1385" w:type="dxa"/>
            <w:vMerge/>
            <w:hideMark/>
          </w:tcPr>
          <w:p w14:paraId="68C49F05" w14:textId="77777777" w:rsidR="00654C52" w:rsidRPr="007F17C2" w:rsidRDefault="00654C52" w:rsidP="00654C52">
            <w:pPr>
              <w:rPr>
                <w:rFonts w:cstheme="minorHAnsi"/>
                <w:b/>
                <w:bCs/>
              </w:rPr>
            </w:pPr>
          </w:p>
        </w:tc>
        <w:tc>
          <w:tcPr>
            <w:tcW w:w="616" w:type="dxa"/>
            <w:vMerge/>
            <w:hideMark/>
          </w:tcPr>
          <w:p w14:paraId="5A155FF3" w14:textId="77777777" w:rsidR="00654C52" w:rsidRPr="007F17C2" w:rsidRDefault="00654C52" w:rsidP="00654C52">
            <w:pPr>
              <w:rPr>
                <w:rFonts w:cstheme="minorHAnsi"/>
                <w:b/>
                <w:bCs/>
              </w:rPr>
            </w:pPr>
          </w:p>
        </w:tc>
        <w:tc>
          <w:tcPr>
            <w:tcW w:w="1107" w:type="dxa"/>
            <w:vMerge/>
            <w:hideMark/>
          </w:tcPr>
          <w:p w14:paraId="010EE504" w14:textId="77777777" w:rsidR="00654C52" w:rsidRPr="007F17C2" w:rsidRDefault="00654C52" w:rsidP="00654C52">
            <w:pPr>
              <w:rPr>
                <w:rFonts w:cstheme="minorHAnsi"/>
                <w:b/>
                <w:bCs/>
              </w:rPr>
            </w:pPr>
          </w:p>
        </w:tc>
      </w:tr>
    </w:tbl>
    <w:p w14:paraId="471A2804" w14:textId="6D64B0F6" w:rsidR="00712DC4" w:rsidRPr="007F17C2" w:rsidRDefault="00712DC4" w:rsidP="00587335">
      <w:pPr>
        <w:rPr>
          <w:rFonts w:cstheme="minorHAnsi"/>
        </w:rPr>
      </w:pPr>
    </w:p>
    <w:p w14:paraId="0C847002" w14:textId="203FFC11" w:rsidR="00FE3379" w:rsidRPr="007F17C2" w:rsidRDefault="008518DB" w:rsidP="00587335">
      <w:pPr>
        <w:rPr>
          <w:rFonts w:cstheme="minorHAnsi"/>
        </w:rPr>
      </w:pPr>
      <w:r w:rsidRPr="007F17C2">
        <w:rPr>
          <w:rFonts w:cstheme="minorHAnsi"/>
        </w:rPr>
        <w:t xml:space="preserve">The </w:t>
      </w:r>
      <w:r w:rsidR="003C2E58">
        <w:rPr>
          <w:rFonts w:cstheme="minorHAnsi"/>
        </w:rPr>
        <w:t xml:space="preserve">below </w:t>
      </w:r>
      <w:r w:rsidRPr="007F17C2">
        <w:rPr>
          <w:rFonts w:cstheme="minorHAnsi"/>
        </w:rPr>
        <w:t xml:space="preserve">form can be </w:t>
      </w:r>
      <w:r w:rsidR="0089762B">
        <w:rPr>
          <w:rFonts w:cstheme="minorHAnsi"/>
        </w:rPr>
        <w:t>edited</w:t>
      </w:r>
      <w:r w:rsidR="0089762B" w:rsidRPr="007F17C2">
        <w:rPr>
          <w:rFonts w:cstheme="minorHAnsi"/>
        </w:rPr>
        <w:t xml:space="preserve"> </w:t>
      </w:r>
      <w:r w:rsidRPr="007F17C2">
        <w:rPr>
          <w:rFonts w:cstheme="minorHAnsi"/>
        </w:rPr>
        <w:t>by NGOs based on their needs</w:t>
      </w:r>
      <w:r w:rsidR="00F34DE8" w:rsidRPr="007F17C2">
        <w:rPr>
          <w:rFonts w:cstheme="minorHAnsi"/>
        </w:rPr>
        <w:t xml:space="preserve"> and the </w:t>
      </w:r>
      <w:r w:rsidR="00C702A8" w:rsidRPr="007F17C2">
        <w:rPr>
          <w:rFonts w:cstheme="minorHAnsi"/>
        </w:rPr>
        <w:t>context</w:t>
      </w:r>
      <w:r w:rsidRPr="007F17C2">
        <w:rPr>
          <w:rFonts w:cstheme="minorHAnsi"/>
        </w:rPr>
        <w:t xml:space="preserve">, </w:t>
      </w:r>
      <w:r w:rsidR="00F34DE8" w:rsidRPr="007F17C2">
        <w:rPr>
          <w:rFonts w:cstheme="minorHAnsi"/>
        </w:rPr>
        <w:t xml:space="preserve">and </w:t>
      </w:r>
      <w:r w:rsidR="000A79AE" w:rsidRPr="007F17C2">
        <w:rPr>
          <w:rFonts w:cstheme="minorHAnsi"/>
        </w:rPr>
        <w:t xml:space="preserve">it should be </w:t>
      </w:r>
      <w:r w:rsidR="00F34DE8" w:rsidRPr="007F17C2">
        <w:rPr>
          <w:rFonts w:cstheme="minorHAnsi"/>
        </w:rPr>
        <w:t>attached to</w:t>
      </w:r>
      <w:r w:rsidR="000A79AE" w:rsidRPr="007F17C2">
        <w:rPr>
          <w:rFonts w:cstheme="minorHAnsi"/>
        </w:rPr>
        <w:t xml:space="preserve"> the proposal to ensure</w:t>
      </w:r>
      <w:r w:rsidR="00F34DE8" w:rsidRPr="007F17C2">
        <w:rPr>
          <w:rFonts w:cstheme="minorHAnsi"/>
        </w:rPr>
        <w:t xml:space="preserve"> a</w:t>
      </w:r>
      <w:r w:rsidR="000A79AE" w:rsidRPr="007F17C2">
        <w:rPr>
          <w:rFonts w:cstheme="minorHAnsi"/>
        </w:rPr>
        <w:t xml:space="preserve"> better understanding</w:t>
      </w:r>
      <w:r w:rsidR="00C702A8" w:rsidRPr="007F17C2">
        <w:rPr>
          <w:rFonts w:cstheme="minorHAnsi"/>
        </w:rPr>
        <w:t xml:space="preserve"> </w:t>
      </w:r>
      <w:r w:rsidR="003C2E58">
        <w:rPr>
          <w:rFonts w:cstheme="minorHAnsi"/>
        </w:rPr>
        <w:t xml:space="preserve">of the proposed plans </w:t>
      </w:r>
      <w:r w:rsidR="00C702A8" w:rsidRPr="007F17C2">
        <w:rPr>
          <w:rFonts w:cstheme="minorHAnsi"/>
        </w:rPr>
        <w:t xml:space="preserve">by </w:t>
      </w:r>
      <w:r w:rsidR="000F3490" w:rsidRPr="007F17C2">
        <w:rPr>
          <w:rFonts w:cstheme="minorHAnsi"/>
        </w:rPr>
        <w:t>the stakeholders.</w:t>
      </w:r>
    </w:p>
    <w:p w14:paraId="55AB63A9" w14:textId="3C97BA42" w:rsidR="000A3905" w:rsidRPr="007F17C2" w:rsidRDefault="00C0445A" w:rsidP="00134408">
      <w:pPr>
        <w:jc w:val="both"/>
        <w:rPr>
          <w:rFonts w:cstheme="minorHAnsi"/>
          <w:b/>
          <w:bCs/>
        </w:rPr>
      </w:pPr>
      <w:r w:rsidRPr="007F17C2">
        <w:rPr>
          <w:rFonts w:cstheme="minorHAnsi"/>
          <w:b/>
          <w:bCs/>
        </w:rPr>
        <w:t xml:space="preserve">Key </w:t>
      </w:r>
      <w:r w:rsidR="00B81CB7">
        <w:rPr>
          <w:rFonts w:cstheme="minorHAnsi"/>
          <w:b/>
          <w:bCs/>
        </w:rPr>
        <w:t xml:space="preserve">related </w:t>
      </w:r>
      <w:r w:rsidR="00803D64" w:rsidRPr="007F17C2">
        <w:rPr>
          <w:rFonts w:cstheme="minorHAnsi"/>
          <w:b/>
          <w:bCs/>
        </w:rPr>
        <w:t>issues</w:t>
      </w:r>
      <w:r w:rsidR="007C2759" w:rsidRPr="007F17C2">
        <w:rPr>
          <w:rFonts w:cstheme="minorHAnsi"/>
          <w:b/>
          <w:bCs/>
        </w:rPr>
        <w:t>:</w:t>
      </w:r>
    </w:p>
    <w:p w14:paraId="6C7C8D94" w14:textId="6A58909F" w:rsidR="007C2759" w:rsidRPr="003C2E58" w:rsidRDefault="007C2759" w:rsidP="00134408">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Community participation is a planned process whereby individuals and groups from the displaced community identify and express their own views and needs, and where collective action is taken to reflect those views and meet those needs.</w:t>
      </w:r>
    </w:p>
    <w:p w14:paraId="46F87D62" w14:textId="5A7F7549" w:rsidR="007C2759" w:rsidRPr="003C2E58" w:rsidRDefault="00B14467" w:rsidP="00134408">
      <w:pPr>
        <w:pStyle w:val="ListParagraph"/>
        <w:numPr>
          <w:ilvl w:val="0"/>
          <w:numId w:val="3"/>
        </w:numPr>
        <w:jc w:val="both"/>
        <w:rPr>
          <w:rFonts w:asciiTheme="minorHAnsi" w:hAnsiTheme="minorHAnsi" w:cstheme="minorHAnsi"/>
          <w:sz w:val="22"/>
          <w:szCs w:val="22"/>
        </w:rPr>
      </w:pPr>
      <w:r w:rsidRPr="003C2E58">
        <w:rPr>
          <w:rFonts w:asciiTheme="minorHAnsi" w:hAnsiTheme="minorHAnsi" w:cstheme="minorHAnsi"/>
          <w:sz w:val="22"/>
          <w:szCs w:val="22"/>
        </w:rPr>
        <w:t>Do no harm as a result of your actions.</w:t>
      </w:r>
    </w:p>
    <w:p w14:paraId="119C3154" w14:textId="37D0ED36" w:rsidR="003356CC" w:rsidRPr="003356CC" w:rsidRDefault="00803D64" w:rsidP="00134408">
      <w:pPr>
        <w:pStyle w:val="ListParagraph"/>
        <w:numPr>
          <w:ilvl w:val="0"/>
          <w:numId w:val="3"/>
        </w:numPr>
        <w:jc w:val="both"/>
        <w:rPr>
          <w:rFonts w:asciiTheme="minorHAnsi" w:hAnsiTheme="minorHAnsi" w:cstheme="minorHAnsi"/>
          <w:sz w:val="22"/>
          <w:szCs w:val="22"/>
        </w:rPr>
      </w:pPr>
      <w:r w:rsidRPr="003356CC">
        <w:rPr>
          <w:rFonts w:asciiTheme="minorHAnsi" w:hAnsiTheme="minorHAnsi" w:cstheme="minorHAnsi"/>
          <w:sz w:val="22"/>
          <w:szCs w:val="22"/>
        </w:rPr>
        <w:t xml:space="preserve">HLP related documents </w:t>
      </w:r>
      <w:r w:rsidR="008E6BED" w:rsidRPr="003356CC">
        <w:rPr>
          <w:rFonts w:asciiTheme="minorHAnsi" w:hAnsiTheme="minorHAnsi" w:cstheme="minorHAnsi"/>
          <w:sz w:val="22"/>
          <w:szCs w:val="22"/>
        </w:rPr>
        <w:t xml:space="preserve">are </w:t>
      </w:r>
      <w:r w:rsidRPr="003356CC">
        <w:rPr>
          <w:rFonts w:asciiTheme="minorHAnsi" w:hAnsiTheme="minorHAnsi" w:cstheme="minorHAnsi"/>
          <w:sz w:val="22"/>
          <w:szCs w:val="22"/>
        </w:rPr>
        <w:t>the most important to start to develop the plan.</w:t>
      </w:r>
      <w:r w:rsidR="003356CC">
        <w:rPr>
          <w:rFonts w:asciiTheme="minorHAnsi" w:hAnsiTheme="minorHAnsi" w:cstheme="minorHAnsi"/>
          <w:sz w:val="22"/>
          <w:szCs w:val="22"/>
        </w:rPr>
        <w:t xml:space="preserve"> </w:t>
      </w:r>
      <w:r w:rsidR="003356CC" w:rsidRPr="003356CC">
        <w:rPr>
          <w:rFonts w:asciiTheme="minorHAnsi" w:hAnsiTheme="minorHAnsi" w:cstheme="minorHAnsi"/>
          <w:sz w:val="22"/>
          <w:szCs w:val="22"/>
        </w:rPr>
        <w:t>HLP valid documents, the ownership of the land, if it is private then there is need for the contract, if it is public then there is a need for an official letter from the local authority.</w:t>
      </w:r>
    </w:p>
    <w:p w14:paraId="06F26436" w14:textId="6B2EAA64" w:rsidR="003356CC" w:rsidRDefault="003356CC" w:rsidP="00134408">
      <w:pPr>
        <w:pStyle w:val="ListParagraph"/>
        <w:numPr>
          <w:ilvl w:val="0"/>
          <w:numId w:val="3"/>
        </w:numPr>
        <w:jc w:val="both"/>
        <w:rPr>
          <w:rFonts w:asciiTheme="minorHAnsi" w:hAnsiTheme="minorHAnsi" w:cstheme="minorHAnsi"/>
          <w:sz w:val="22"/>
          <w:szCs w:val="22"/>
        </w:rPr>
      </w:pPr>
      <w:r w:rsidRPr="003356CC">
        <w:rPr>
          <w:rFonts w:asciiTheme="minorHAnsi" w:hAnsiTheme="minorHAnsi" w:cstheme="minorHAnsi"/>
          <w:sz w:val="22"/>
          <w:szCs w:val="22"/>
        </w:rPr>
        <w:t>The location should be away from the front line by min. one walking day distance (about 60 Km), and the location is not at risk of flood.</w:t>
      </w:r>
    </w:p>
    <w:p w14:paraId="784BAF8B" w14:textId="79801EE8" w:rsidR="004F4BD7" w:rsidRDefault="004F4BD7" w:rsidP="004F4BD7">
      <w:pPr>
        <w:jc w:val="both"/>
        <w:rPr>
          <w:rFonts w:cstheme="minorHAnsi"/>
        </w:rPr>
      </w:pPr>
    </w:p>
    <w:p w14:paraId="432EB101" w14:textId="283F22B9" w:rsidR="004F4BD7" w:rsidRPr="00521321" w:rsidRDefault="00860B04" w:rsidP="004F4BD7">
      <w:pPr>
        <w:jc w:val="both"/>
        <w:rPr>
          <w:rFonts w:cstheme="minorHAnsi"/>
          <w:sz w:val="24"/>
          <w:szCs w:val="24"/>
        </w:rPr>
      </w:pPr>
      <w:r w:rsidRPr="00521321">
        <w:rPr>
          <w:rFonts w:cstheme="minorHAnsi"/>
          <w:sz w:val="24"/>
          <w:szCs w:val="24"/>
        </w:rPr>
        <w:t xml:space="preserve">Please click </w:t>
      </w:r>
      <w:hyperlink r:id="rId10" w:history="1">
        <w:r w:rsidRPr="009C535E">
          <w:rPr>
            <w:rStyle w:val="Hyperlink"/>
            <w:rFonts w:cstheme="minorHAnsi"/>
            <w:sz w:val="24"/>
            <w:szCs w:val="24"/>
          </w:rPr>
          <w:t>here</w:t>
        </w:r>
      </w:hyperlink>
      <w:r w:rsidRPr="00521321">
        <w:rPr>
          <w:rFonts w:cstheme="minorHAnsi"/>
          <w:sz w:val="24"/>
          <w:szCs w:val="24"/>
        </w:rPr>
        <w:t xml:space="preserve"> for more </w:t>
      </w:r>
      <w:r w:rsidR="00D7187D" w:rsidRPr="00521321">
        <w:rPr>
          <w:rFonts w:cstheme="minorHAnsi"/>
          <w:sz w:val="24"/>
          <w:szCs w:val="24"/>
        </w:rPr>
        <w:t>information of UNHCR Emergency Handbook.</w:t>
      </w:r>
    </w:p>
    <w:p w14:paraId="0632F396" w14:textId="77777777" w:rsidR="00B14467" w:rsidRPr="003C2E58" w:rsidRDefault="00B14467" w:rsidP="00C07024">
      <w:pPr>
        <w:pStyle w:val="ListParagraph"/>
        <w:rPr>
          <w:sz w:val="22"/>
          <w:szCs w:val="22"/>
        </w:rPr>
      </w:pPr>
    </w:p>
    <w:p w14:paraId="4FC18A15" w14:textId="71F8A714" w:rsidR="00593EF8" w:rsidRDefault="00593EF8">
      <w:r w:rsidRPr="007F17C2">
        <w:br w:type="page"/>
      </w:r>
    </w:p>
    <w:p w14:paraId="5CC2951E" w14:textId="2FDF79F7" w:rsidR="004F4BD7" w:rsidRDefault="004F4BD7"/>
    <w:p w14:paraId="2B56B8F2" w14:textId="77777777" w:rsidR="004F4BD7" w:rsidRPr="007F17C2" w:rsidRDefault="004F4BD7"/>
    <w:p w14:paraId="425C768E" w14:textId="77777777" w:rsidR="00084620" w:rsidRPr="00084620" w:rsidRDefault="00084620" w:rsidP="00084620">
      <w:pPr>
        <w:jc w:val="center"/>
        <w:rPr>
          <w:rFonts w:ascii="Arial" w:hAnsi="Arial" w:cs="Arial"/>
          <w:b/>
          <w:bCs/>
          <w:sz w:val="28"/>
          <w:szCs w:val="28"/>
        </w:rPr>
      </w:pPr>
      <w:r w:rsidRPr="00084620">
        <w:rPr>
          <w:rFonts w:ascii="Arial" w:hAnsi="Arial" w:cs="Arial"/>
          <w:b/>
          <w:bCs/>
          <w:sz w:val="28"/>
          <w:szCs w:val="28"/>
        </w:rPr>
        <w:t>Site Selection Evaluation Form</w:t>
      </w:r>
    </w:p>
    <w:p w14:paraId="703CED5D" w14:textId="77777777" w:rsidR="00084620" w:rsidRPr="00084620" w:rsidRDefault="00084620" w:rsidP="00084620">
      <w:pPr>
        <w:rPr>
          <w:rFonts w:ascii="Arial" w:hAnsi="Arial" w:cs="Arial"/>
          <w:b/>
          <w:bCs/>
          <w:sz w:val="28"/>
          <w:szCs w:val="28"/>
        </w:rPr>
      </w:pPr>
      <w:r w:rsidRPr="00084620">
        <w:rPr>
          <w:rFonts w:ascii="Arial" w:hAnsi="Arial" w:cs="Arial"/>
          <w:b/>
          <w:bCs/>
          <w:sz w:val="28"/>
          <w:szCs w:val="28"/>
        </w:rPr>
        <w:t>Date:</w:t>
      </w: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100"/>
      </w:tblGrid>
      <w:tr w:rsidR="00084620" w:rsidRPr="00084620" w14:paraId="36EDBFCF" w14:textId="77777777" w:rsidTr="00B81BD4">
        <w:tc>
          <w:tcPr>
            <w:tcW w:w="2250" w:type="dxa"/>
            <w:vAlign w:val="center"/>
          </w:tcPr>
          <w:p w14:paraId="6C6B096F" w14:textId="77777777" w:rsidR="00084620" w:rsidRPr="00084620" w:rsidRDefault="00084620" w:rsidP="00084620">
            <w:pPr>
              <w:spacing w:before="60" w:afterLines="60" w:after="144" w:line="276" w:lineRule="auto"/>
              <w:rPr>
                <w:rFonts w:ascii="Calibri" w:eastAsia="Times New Roman" w:hAnsi="Calibri" w:cs="Times New Roman"/>
                <w:b/>
                <w:sz w:val="24"/>
                <w:szCs w:val="24"/>
                <w:lang w:val="en-GB"/>
              </w:rPr>
            </w:pPr>
            <w:bookmarkStart w:id="1" w:name="_Hlk27731643"/>
            <w:r w:rsidRPr="00084620">
              <w:rPr>
                <w:rFonts w:ascii="Calibri" w:eastAsia="Times New Roman" w:hAnsi="Calibri" w:cs="Times New Roman"/>
                <w:b/>
                <w:sz w:val="24"/>
                <w:szCs w:val="24"/>
                <w:lang w:val="en-GB"/>
              </w:rPr>
              <w:t>Photo</w:t>
            </w:r>
          </w:p>
        </w:tc>
        <w:tc>
          <w:tcPr>
            <w:tcW w:w="8100" w:type="dxa"/>
            <w:vAlign w:val="center"/>
          </w:tcPr>
          <w:p w14:paraId="6155E2E1" w14:textId="77777777" w:rsidR="00084620" w:rsidRPr="00084620" w:rsidRDefault="00084620" w:rsidP="00084620">
            <w:pPr>
              <w:spacing w:before="60" w:afterLines="60" w:after="144" w:line="276" w:lineRule="auto"/>
              <w:jc w:val="both"/>
              <w:rPr>
                <w:rFonts w:ascii="Calibri" w:eastAsia="Times New Roman" w:hAnsi="Calibri" w:cs="Times New Roman"/>
                <w:sz w:val="24"/>
                <w:szCs w:val="24"/>
                <w:lang w:val="en-GB"/>
              </w:rPr>
            </w:pPr>
          </w:p>
        </w:tc>
      </w:tr>
      <w:tr w:rsidR="00084620" w:rsidRPr="00084620" w14:paraId="6C55CC3C" w14:textId="77777777" w:rsidTr="00B81BD4">
        <w:tc>
          <w:tcPr>
            <w:tcW w:w="2250" w:type="dxa"/>
            <w:vAlign w:val="center"/>
          </w:tcPr>
          <w:p w14:paraId="59E43B85" w14:textId="77777777" w:rsidR="00084620" w:rsidRPr="00084620" w:rsidRDefault="00084620" w:rsidP="00084620">
            <w:pPr>
              <w:spacing w:before="60" w:afterLines="60" w:after="144" w:line="276" w:lineRule="auto"/>
              <w:rPr>
                <w:rFonts w:ascii="Calibri" w:eastAsia="Times New Roman" w:hAnsi="Calibri" w:cs="Times New Roman"/>
                <w:b/>
                <w:sz w:val="24"/>
                <w:szCs w:val="24"/>
                <w:lang w:val="en-GB"/>
              </w:rPr>
            </w:pPr>
            <w:r w:rsidRPr="00084620">
              <w:rPr>
                <w:rFonts w:ascii="Calibri" w:eastAsia="Times New Roman" w:hAnsi="Calibri" w:cs="Times New Roman"/>
                <w:b/>
                <w:sz w:val="24"/>
                <w:szCs w:val="24"/>
                <w:lang w:val="en-GB"/>
              </w:rPr>
              <w:t>GPS &amp; Location</w:t>
            </w:r>
          </w:p>
        </w:tc>
        <w:tc>
          <w:tcPr>
            <w:tcW w:w="8100" w:type="dxa"/>
            <w:vAlign w:val="center"/>
          </w:tcPr>
          <w:p w14:paraId="23CC368F" w14:textId="77777777" w:rsidR="00084620" w:rsidRPr="00084620" w:rsidRDefault="00084620" w:rsidP="00084620">
            <w:pPr>
              <w:spacing w:before="60" w:afterLines="60" w:after="144" w:line="276" w:lineRule="auto"/>
              <w:jc w:val="both"/>
              <w:rPr>
                <w:rFonts w:ascii="Calibri" w:eastAsia="Times New Roman" w:hAnsi="Calibri" w:cs="Times New Roman"/>
                <w:sz w:val="24"/>
                <w:szCs w:val="24"/>
                <w:lang w:val="en-GB"/>
              </w:rPr>
            </w:pPr>
          </w:p>
        </w:tc>
      </w:tr>
      <w:tr w:rsidR="00084620" w:rsidRPr="00084620" w14:paraId="083A9347" w14:textId="77777777" w:rsidTr="00B81BD4">
        <w:tc>
          <w:tcPr>
            <w:tcW w:w="2250" w:type="dxa"/>
            <w:vAlign w:val="center"/>
          </w:tcPr>
          <w:p w14:paraId="32891428" w14:textId="2A3D40D9" w:rsidR="00084620" w:rsidRPr="00084620" w:rsidRDefault="00084620" w:rsidP="00084620">
            <w:pPr>
              <w:spacing w:before="60" w:afterLines="60" w:after="144" w:line="276" w:lineRule="auto"/>
              <w:rPr>
                <w:rFonts w:ascii="Calibri" w:eastAsia="Times New Roman" w:hAnsi="Calibri" w:cs="Times New Roman"/>
                <w:b/>
                <w:sz w:val="24"/>
                <w:szCs w:val="24"/>
                <w:lang w:val="en-GB"/>
              </w:rPr>
            </w:pPr>
            <w:r w:rsidRPr="00084620">
              <w:rPr>
                <w:rFonts w:ascii="Calibri" w:eastAsia="Times New Roman" w:hAnsi="Calibri" w:cs="Times New Roman"/>
                <w:b/>
                <w:sz w:val="24"/>
                <w:szCs w:val="24"/>
                <w:lang w:val="en-GB"/>
              </w:rPr>
              <w:t xml:space="preserve">Approximate </w:t>
            </w:r>
            <w:r w:rsidR="000A3905">
              <w:rPr>
                <w:rFonts w:ascii="Calibri" w:eastAsia="Times New Roman" w:hAnsi="Calibri" w:cs="Times New Roman"/>
                <w:b/>
                <w:sz w:val="24"/>
                <w:szCs w:val="24"/>
                <w:lang w:val="en-GB"/>
              </w:rPr>
              <w:t>area</w:t>
            </w:r>
          </w:p>
        </w:tc>
        <w:tc>
          <w:tcPr>
            <w:tcW w:w="8100" w:type="dxa"/>
            <w:vAlign w:val="center"/>
          </w:tcPr>
          <w:p w14:paraId="4FD70DD5" w14:textId="63D76458" w:rsidR="00084620" w:rsidRPr="00084620" w:rsidRDefault="00084620" w:rsidP="00084620">
            <w:pPr>
              <w:spacing w:before="60" w:afterLines="60" w:after="144" w:line="276" w:lineRule="auto"/>
              <w:jc w:val="both"/>
              <w:rPr>
                <w:rFonts w:ascii="Calibri" w:eastAsia="Times New Roman" w:hAnsi="Calibri" w:cs="Times New Roman"/>
                <w:sz w:val="24"/>
                <w:szCs w:val="24"/>
                <w:lang w:val="en-GB"/>
              </w:rPr>
            </w:pPr>
            <w:r w:rsidRPr="00084620">
              <w:rPr>
                <w:rFonts w:ascii="Calibri" w:eastAsia="Times New Roman" w:hAnsi="Calibri" w:cs="Times New Roman"/>
                <w:sz w:val="24"/>
                <w:szCs w:val="24"/>
                <w:lang w:val="en-GB"/>
              </w:rPr>
              <w:t xml:space="preserve"> </w:t>
            </w:r>
            <w:r w:rsidR="007012D5">
              <w:rPr>
                <w:rFonts w:ascii="Calibri" w:eastAsia="Times New Roman" w:hAnsi="Calibri" w:cs="Times New Roman"/>
                <w:sz w:val="24"/>
                <w:szCs w:val="24"/>
                <w:lang w:val="en-GB"/>
              </w:rPr>
              <w:t xml:space="preserve">(in </w:t>
            </w:r>
            <w:proofErr w:type="spellStart"/>
            <w:r w:rsidR="007012D5">
              <w:rPr>
                <w:rFonts w:ascii="Calibri" w:eastAsia="Times New Roman" w:hAnsi="Calibri" w:cs="Times New Roman"/>
                <w:sz w:val="24"/>
                <w:szCs w:val="24"/>
                <w:lang w:val="en-GB"/>
              </w:rPr>
              <w:t>sq.m</w:t>
            </w:r>
            <w:proofErr w:type="spellEnd"/>
            <w:r w:rsidR="007012D5">
              <w:rPr>
                <w:rFonts w:ascii="Calibri" w:eastAsia="Times New Roman" w:hAnsi="Calibri" w:cs="Times New Roman"/>
                <w:sz w:val="24"/>
                <w:szCs w:val="24"/>
                <w:lang w:val="en-GB"/>
              </w:rPr>
              <w:t>)</w:t>
            </w:r>
          </w:p>
        </w:tc>
      </w:tr>
      <w:tr w:rsidR="00084620" w:rsidRPr="00084620" w14:paraId="78D97BAB" w14:textId="77777777" w:rsidTr="00B81BD4">
        <w:tc>
          <w:tcPr>
            <w:tcW w:w="2250" w:type="dxa"/>
            <w:vAlign w:val="center"/>
          </w:tcPr>
          <w:p w14:paraId="4A30B7AD" w14:textId="77777777" w:rsidR="00084620" w:rsidRPr="00084620" w:rsidRDefault="00084620" w:rsidP="00084620">
            <w:pPr>
              <w:spacing w:before="60" w:afterLines="60" w:after="144" w:line="276" w:lineRule="auto"/>
              <w:rPr>
                <w:rFonts w:ascii="Calibri" w:eastAsia="Times New Roman" w:hAnsi="Calibri" w:cs="Times New Roman"/>
                <w:b/>
                <w:sz w:val="24"/>
                <w:szCs w:val="24"/>
                <w:lang w:val="en-GB"/>
              </w:rPr>
            </w:pPr>
            <w:r w:rsidRPr="00084620">
              <w:rPr>
                <w:rFonts w:ascii="Calibri" w:eastAsia="Times New Roman" w:hAnsi="Calibri" w:cs="Times New Roman"/>
                <w:b/>
                <w:sz w:val="24"/>
                <w:szCs w:val="24"/>
                <w:lang w:val="en-GB"/>
              </w:rPr>
              <w:t>Type of soil</w:t>
            </w:r>
          </w:p>
        </w:tc>
        <w:tc>
          <w:tcPr>
            <w:tcW w:w="8100" w:type="dxa"/>
            <w:vAlign w:val="center"/>
          </w:tcPr>
          <w:p w14:paraId="4A033A1E" w14:textId="77777777" w:rsidR="00084620" w:rsidRPr="00084620" w:rsidRDefault="00084620" w:rsidP="00084620">
            <w:pPr>
              <w:spacing w:before="60" w:afterLines="60" w:after="144" w:line="276" w:lineRule="auto"/>
              <w:jc w:val="both"/>
              <w:rPr>
                <w:rFonts w:ascii="Calibri" w:eastAsia="Times New Roman" w:hAnsi="Calibri" w:cs="Times New Roman"/>
                <w:sz w:val="24"/>
                <w:szCs w:val="24"/>
                <w:lang w:val="en-GB"/>
              </w:rPr>
            </w:pPr>
          </w:p>
        </w:tc>
      </w:tr>
      <w:tr w:rsidR="00084620" w:rsidRPr="00084620" w14:paraId="4CF5C71E" w14:textId="77777777" w:rsidTr="00B81BD4">
        <w:tc>
          <w:tcPr>
            <w:tcW w:w="2250" w:type="dxa"/>
            <w:vAlign w:val="center"/>
          </w:tcPr>
          <w:p w14:paraId="4A6A491B" w14:textId="77777777" w:rsidR="00084620" w:rsidRPr="00084620" w:rsidRDefault="00084620" w:rsidP="00084620">
            <w:pPr>
              <w:spacing w:before="60" w:afterLines="60" w:after="144" w:line="276" w:lineRule="auto"/>
              <w:rPr>
                <w:rFonts w:ascii="Calibri" w:eastAsia="Times New Roman" w:hAnsi="Calibri" w:cs="Times New Roman"/>
                <w:b/>
                <w:sz w:val="24"/>
                <w:szCs w:val="24"/>
                <w:lang w:val="en-GB"/>
              </w:rPr>
            </w:pPr>
            <w:r w:rsidRPr="00084620">
              <w:rPr>
                <w:rFonts w:ascii="Calibri" w:eastAsia="Times New Roman" w:hAnsi="Calibri" w:cs="Times New Roman"/>
                <w:b/>
                <w:sz w:val="24"/>
                <w:szCs w:val="24"/>
                <w:lang w:val="en-GB"/>
              </w:rPr>
              <w:t>Water source</w:t>
            </w:r>
          </w:p>
        </w:tc>
        <w:tc>
          <w:tcPr>
            <w:tcW w:w="8100" w:type="dxa"/>
            <w:vAlign w:val="center"/>
          </w:tcPr>
          <w:p w14:paraId="6A835F8E" w14:textId="77777777" w:rsidR="00084620" w:rsidRPr="00084620" w:rsidRDefault="00084620" w:rsidP="00084620">
            <w:pPr>
              <w:spacing w:before="60" w:afterLines="60" w:after="144" w:line="276" w:lineRule="auto"/>
              <w:jc w:val="both"/>
              <w:rPr>
                <w:rFonts w:ascii="Calibri" w:eastAsia="Times New Roman" w:hAnsi="Calibri" w:cs="Times New Roman"/>
                <w:sz w:val="24"/>
                <w:szCs w:val="24"/>
                <w:lang w:val="en-GB"/>
              </w:rPr>
            </w:pPr>
          </w:p>
        </w:tc>
      </w:tr>
      <w:tr w:rsidR="00084620" w:rsidRPr="00084620" w14:paraId="584AA79C" w14:textId="77777777" w:rsidTr="00B81BD4">
        <w:tc>
          <w:tcPr>
            <w:tcW w:w="2250" w:type="dxa"/>
            <w:vAlign w:val="center"/>
          </w:tcPr>
          <w:p w14:paraId="0BE49F65" w14:textId="77777777" w:rsidR="00084620" w:rsidRPr="00084620" w:rsidRDefault="00084620" w:rsidP="00084620">
            <w:pPr>
              <w:spacing w:before="60" w:afterLines="60" w:after="144" w:line="276" w:lineRule="auto"/>
              <w:rPr>
                <w:rFonts w:ascii="Calibri" w:eastAsia="Times New Roman" w:hAnsi="Calibri" w:cs="Times New Roman"/>
                <w:b/>
                <w:sz w:val="24"/>
                <w:szCs w:val="24"/>
                <w:lang w:val="en-GB"/>
              </w:rPr>
            </w:pPr>
            <w:r w:rsidRPr="00084620">
              <w:rPr>
                <w:rFonts w:ascii="Calibri" w:eastAsia="Times New Roman" w:hAnsi="Calibri" w:cs="Times New Roman"/>
                <w:b/>
                <w:sz w:val="24"/>
                <w:szCs w:val="24"/>
                <w:lang w:val="en-GB"/>
              </w:rPr>
              <w:t>Vegetation and fuel source</w:t>
            </w:r>
          </w:p>
        </w:tc>
        <w:tc>
          <w:tcPr>
            <w:tcW w:w="8100" w:type="dxa"/>
            <w:vAlign w:val="center"/>
          </w:tcPr>
          <w:p w14:paraId="5CC3A2D5" w14:textId="77777777" w:rsidR="00084620" w:rsidRPr="00084620" w:rsidRDefault="00084620" w:rsidP="00084620">
            <w:pPr>
              <w:spacing w:before="60" w:afterLines="60" w:after="144" w:line="276" w:lineRule="auto"/>
              <w:jc w:val="both"/>
              <w:rPr>
                <w:rFonts w:ascii="Calibri" w:eastAsia="Times New Roman" w:hAnsi="Calibri" w:cs="Times New Roman"/>
                <w:sz w:val="24"/>
                <w:szCs w:val="24"/>
                <w:lang w:val="en-GB"/>
              </w:rPr>
            </w:pPr>
          </w:p>
        </w:tc>
      </w:tr>
      <w:tr w:rsidR="00084620" w:rsidRPr="00084620" w14:paraId="28912E68" w14:textId="77777777" w:rsidTr="00B81BD4">
        <w:tc>
          <w:tcPr>
            <w:tcW w:w="2250" w:type="dxa"/>
            <w:vAlign w:val="center"/>
          </w:tcPr>
          <w:p w14:paraId="430CEA88" w14:textId="77777777" w:rsidR="00084620" w:rsidRPr="00084620" w:rsidRDefault="00084620" w:rsidP="00084620">
            <w:pPr>
              <w:spacing w:before="60" w:afterLines="60" w:after="144" w:line="276" w:lineRule="auto"/>
              <w:rPr>
                <w:rFonts w:ascii="Calibri" w:eastAsia="Times New Roman" w:hAnsi="Calibri" w:cs="Times New Roman"/>
                <w:b/>
                <w:sz w:val="24"/>
                <w:szCs w:val="24"/>
                <w:lang w:val="en-GB"/>
              </w:rPr>
            </w:pPr>
            <w:r w:rsidRPr="00084620">
              <w:rPr>
                <w:rFonts w:ascii="Calibri" w:eastAsia="Times New Roman" w:hAnsi="Calibri" w:cs="Times New Roman"/>
                <w:b/>
                <w:sz w:val="24"/>
                <w:szCs w:val="24"/>
                <w:lang w:val="en-GB"/>
              </w:rPr>
              <w:t>Infrastructure</w:t>
            </w:r>
          </w:p>
        </w:tc>
        <w:tc>
          <w:tcPr>
            <w:tcW w:w="8100" w:type="dxa"/>
            <w:vAlign w:val="center"/>
          </w:tcPr>
          <w:p w14:paraId="618E3B98" w14:textId="77777777" w:rsidR="00084620" w:rsidRPr="00084620" w:rsidRDefault="00084620" w:rsidP="00084620">
            <w:pPr>
              <w:spacing w:before="60" w:afterLines="60" w:after="144" w:line="276" w:lineRule="auto"/>
              <w:jc w:val="both"/>
              <w:rPr>
                <w:rFonts w:ascii="Calibri" w:eastAsia="Times New Roman" w:hAnsi="Calibri" w:cs="Times New Roman"/>
                <w:sz w:val="24"/>
                <w:szCs w:val="24"/>
                <w:lang w:val="en-GB"/>
              </w:rPr>
            </w:pPr>
          </w:p>
        </w:tc>
      </w:tr>
      <w:tr w:rsidR="00084620" w:rsidRPr="00084620" w14:paraId="1DA62604" w14:textId="77777777" w:rsidTr="00B81BD4">
        <w:tc>
          <w:tcPr>
            <w:tcW w:w="2250" w:type="dxa"/>
            <w:vAlign w:val="center"/>
          </w:tcPr>
          <w:p w14:paraId="64AE0CBE" w14:textId="77777777" w:rsidR="00084620" w:rsidRPr="00084620" w:rsidRDefault="00084620" w:rsidP="00084620">
            <w:pPr>
              <w:spacing w:before="60" w:afterLines="60" w:after="144" w:line="276" w:lineRule="auto"/>
              <w:rPr>
                <w:rFonts w:ascii="Calibri" w:eastAsia="Times New Roman" w:hAnsi="Calibri" w:cs="Times New Roman"/>
                <w:b/>
                <w:sz w:val="24"/>
                <w:szCs w:val="24"/>
                <w:lang w:val="en-GB"/>
              </w:rPr>
            </w:pPr>
            <w:r w:rsidRPr="00084620">
              <w:rPr>
                <w:rFonts w:ascii="Calibri" w:eastAsia="Times New Roman" w:hAnsi="Calibri" w:cs="Times New Roman"/>
                <w:b/>
                <w:sz w:val="24"/>
                <w:szCs w:val="24"/>
                <w:lang w:val="en-GB"/>
              </w:rPr>
              <w:t>Other details</w:t>
            </w:r>
          </w:p>
        </w:tc>
        <w:tc>
          <w:tcPr>
            <w:tcW w:w="8100" w:type="dxa"/>
            <w:vAlign w:val="center"/>
          </w:tcPr>
          <w:p w14:paraId="042BC160" w14:textId="77777777" w:rsidR="00084620" w:rsidRPr="00084620" w:rsidRDefault="00084620" w:rsidP="00084620">
            <w:pPr>
              <w:spacing w:before="60" w:afterLines="60" w:after="144" w:line="276" w:lineRule="auto"/>
              <w:jc w:val="both"/>
              <w:rPr>
                <w:rFonts w:ascii="Calibri" w:eastAsia="Times New Roman" w:hAnsi="Calibri" w:cs="Times New Roman"/>
                <w:sz w:val="24"/>
                <w:szCs w:val="24"/>
                <w:lang w:val="en-GB"/>
              </w:rPr>
            </w:pPr>
          </w:p>
        </w:tc>
      </w:tr>
      <w:tr w:rsidR="00084620" w:rsidRPr="00084620" w14:paraId="02A8C845" w14:textId="77777777" w:rsidTr="00B81BD4">
        <w:tc>
          <w:tcPr>
            <w:tcW w:w="2250" w:type="dxa"/>
            <w:tcBorders>
              <w:left w:val="nil"/>
              <w:bottom w:val="nil"/>
              <w:right w:val="nil"/>
            </w:tcBorders>
            <w:vAlign w:val="center"/>
          </w:tcPr>
          <w:p w14:paraId="0A0D2C64" w14:textId="77777777" w:rsidR="00084620" w:rsidRPr="00084620" w:rsidRDefault="00084620" w:rsidP="00084620">
            <w:pPr>
              <w:spacing w:before="60" w:afterLines="60" w:after="144" w:line="276" w:lineRule="auto"/>
              <w:jc w:val="both"/>
              <w:rPr>
                <w:rFonts w:ascii="Calibri" w:eastAsia="Times New Roman" w:hAnsi="Calibri" w:cs="Times New Roman"/>
                <w:b/>
                <w:sz w:val="24"/>
                <w:szCs w:val="24"/>
                <w:lang w:val="en-GB"/>
              </w:rPr>
            </w:pPr>
          </w:p>
        </w:tc>
        <w:tc>
          <w:tcPr>
            <w:tcW w:w="8100" w:type="dxa"/>
            <w:tcBorders>
              <w:left w:val="nil"/>
              <w:bottom w:val="nil"/>
              <w:right w:val="nil"/>
            </w:tcBorders>
            <w:vAlign w:val="center"/>
          </w:tcPr>
          <w:p w14:paraId="366CB000" w14:textId="77777777" w:rsidR="00084620" w:rsidRPr="00084620" w:rsidRDefault="00084620" w:rsidP="00084620">
            <w:pPr>
              <w:spacing w:before="60" w:afterLines="60" w:after="144" w:line="276" w:lineRule="auto"/>
              <w:jc w:val="both"/>
              <w:rPr>
                <w:rFonts w:ascii="Calibri" w:eastAsia="Times New Roman" w:hAnsi="Calibri" w:cs="Times New Roman"/>
                <w:sz w:val="24"/>
                <w:szCs w:val="24"/>
                <w:lang w:val="en-GB"/>
              </w:rPr>
            </w:pPr>
          </w:p>
        </w:tc>
      </w:tr>
      <w:bookmarkEnd w:id="1"/>
      <w:tr w:rsidR="00084620" w:rsidRPr="00084620" w14:paraId="480111FB" w14:textId="77777777" w:rsidTr="00B81BD4">
        <w:tc>
          <w:tcPr>
            <w:tcW w:w="10350" w:type="dxa"/>
            <w:gridSpan w:val="2"/>
            <w:vAlign w:val="center"/>
          </w:tcPr>
          <w:p w14:paraId="2017B17F" w14:textId="77777777" w:rsidR="00084620" w:rsidRPr="00084620" w:rsidRDefault="00084620" w:rsidP="00084620">
            <w:pPr>
              <w:spacing w:before="60" w:afterLines="60" w:after="144" w:line="276" w:lineRule="auto"/>
              <w:jc w:val="both"/>
              <w:rPr>
                <w:rFonts w:ascii="Calibri" w:eastAsia="Times New Roman" w:hAnsi="Calibri" w:cs="Times New Roman"/>
                <w:sz w:val="24"/>
                <w:szCs w:val="24"/>
                <w:lang w:val="en-GB"/>
              </w:rPr>
            </w:pPr>
            <w:r w:rsidRPr="00084620">
              <w:rPr>
                <w:rFonts w:ascii="Calibri" w:eastAsia="Times New Roman" w:hAnsi="Calibri" w:cs="Times New Roman"/>
                <w:b/>
                <w:sz w:val="24"/>
                <w:szCs w:val="24"/>
                <w:lang w:val="en-GB"/>
              </w:rPr>
              <w:t>Site Selection Team</w:t>
            </w:r>
          </w:p>
        </w:tc>
      </w:tr>
      <w:tr w:rsidR="00084620" w:rsidRPr="00084620" w14:paraId="5D083485" w14:textId="77777777" w:rsidTr="00B81BD4">
        <w:tc>
          <w:tcPr>
            <w:tcW w:w="2250" w:type="dxa"/>
            <w:vAlign w:val="center"/>
          </w:tcPr>
          <w:p w14:paraId="6C1BA78B" w14:textId="77777777" w:rsidR="00084620" w:rsidRPr="00084620" w:rsidRDefault="00084620" w:rsidP="00084620">
            <w:pPr>
              <w:spacing w:before="60" w:afterLines="60" w:after="144" w:line="276" w:lineRule="auto"/>
              <w:rPr>
                <w:rFonts w:ascii="Calibri" w:eastAsia="Times New Roman" w:hAnsi="Calibri" w:cs="Times New Roman"/>
                <w:b/>
                <w:sz w:val="24"/>
                <w:szCs w:val="24"/>
                <w:lang w:val="en-GB"/>
              </w:rPr>
            </w:pPr>
            <w:r w:rsidRPr="00084620">
              <w:rPr>
                <w:rFonts w:ascii="Calibri" w:eastAsia="Times New Roman" w:hAnsi="Calibri" w:cs="Times New Roman"/>
                <w:b/>
                <w:sz w:val="24"/>
                <w:szCs w:val="24"/>
                <w:lang w:val="en-GB"/>
              </w:rPr>
              <w:t>Name</w:t>
            </w:r>
          </w:p>
        </w:tc>
        <w:tc>
          <w:tcPr>
            <w:tcW w:w="8100" w:type="dxa"/>
            <w:vAlign w:val="center"/>
          </w:tcPr>
          <w:p w14:paraId="7BF765C5" w14:textId="356A5B7D" w:rsidR="00084620" w:rsidRPr="007012D5" w:rsidRDefault="007012D5" w:rsidP="00084620">
            <w:pPr>
              <w:spacing w:before="60" w:afterLines="60" w:after="144" w:line="276" w:lineRule="auto"/>
              <w:rPr>
                <w:rFonts w:ascii="Calibri" w:eastAsia="Times New Roman" w:hAnsi="Calibri" w:cs="Times New Roman"/>
                <w:bCs/>
                <w:sz w:val="24"/>
                <w:szCs w:val="24"/>
                <w:lang w:val="en-GB"/>
              </w:rPr>
            </w:pPr>
            <w:r>
              <w:rPr>
                <w:rFonts w:ascii="Calibri" w:eastAsia="Times New Roman" w:hAnsi="Calibri" w:cs="Times New Roman"/>
                <w:bCs/>
                <w:sz w:val="24"/>
                <w:szCs w:val="24"/>
                <w:lang w:val="en-GB"/>
              </w:rPr>
              <w:t>(</w:t>
            </w:r>
            <w:r w:rsidR="00084620" w:rsidRPr="007012D5">
              <w:rPr>
                <w:rFonts w:ascii="Calibri" w:eastAsia="Times New Roman" w:hAnsi="Calibri" w:cs="Times New Roman"/>
                <w:bCs/>
                <w:sz w:val="24"/>
                <w:szCs w:val="24"/>
                <w:lang w:val="en-GB"/>
              </w:rPr>
              <w:t>Title, Organization &amp; Signature</w:t>
            </w:r>
            <w:r>
              <w:rPr>
                <w:rFonts w:ascii="Calibri" w:eastAsia="Times New Roman" w:hAnsi="Calibri" w:cs="Times New Roman"/>
                <w:bCs/>
                <w:sz w:val="24"/>
                <w:szCs w:val="24"/>
                <w:lang w:val="en-GB"/>
              </w:rPr>
              <w:t>)</w:t>
            </w:r>
          </w:p>
        </w:tc>
      </w:tr>
      <w:tr w:rsidR="00084620" w:rsidRPr="00084620" w14:paraId="7DD43941" w14:textId="77777777" w:rsidTr="00B81BD4">
        <w:tc>
          <w:tcPr>
            <w:tcW w:w="2250" w:type="dxa"/>
            <w:vAlign w:val="center"/>
          </w:tcPr>
          <w:p w14:paraId="1ED3B932" w14:textId="77777777" w:rsidR="00084620" w:rsidRPr="00084620" w:rsidRDefault="00084620" w:rsidP="00084620">
            <w:pPr>
              <w:spacing w:before="60" w:afterLines="60" w:after="144" w:line="276" w:lineRule="auto"/>
              <w:rPr>
                <w:rFonts w:ascii="Calibri" w:eastAsia="Times New Roman" w:hAnsi="Calibri" w:cs="Times New Roman"/>
                <w:b/>
                <w:sz w:val="24"/>
                <w:szCs w:val="24"/>
                <w:lang w:val="en-GB"/>
              </w:rPr>
            </w:pPr>
          </w:p>
        </w:tc>
        <w:tc>
          <w:tcPr>
            <w:tcW w:w="8100" w:type="dxa"/>
            <w:vAlign w:val="center"/>
          </w:tcPr>
          <w:p w14:paraId="3B7475B3" w14:textId="77777777" w:rsidR="00084620" w:rsidRPr="00084620" w:rsidRDefault="00084620" w:rsidP="00084620">
            <w:pPr>
              <w:spacing w:before="60" w:afterLines="60" w:after="144" w:line="276" w:lineRule="auto"/>
              <w:jc w:val="both"/>
              <w:rPr>
                <w:rFonts w:ascii="Calibri" w:eastAsia="Times New Roman" w:hAnsi="Calibri" w:cs="Times New Roman"/>
                <w:sz w:val="24"/>
                <w:szCs w:val="24"/>
                <w:lang w:val="en-GB"/>
              </w:rPr>
            </w:pPr>
          </w:p>
        </w:tc>
      </w:tr>
      <w:tr w:rsidR="00084620" w:rsidRPr="00084620" w14:paraId="3A76EF80" w14:textId="77777777" w:rsidTr="00B81BD4">
        <w:tc>
          <w:tcPr>
            <w:tcW w:w="2250" w:type="dxa"/>
            <w:vAlign w:val="center"/>
          </w:tcPr>
          <w:p w14:paraId="51A55BA9" w14:textId="77777777" w:rsidR="00084620" w:rsidRPr="00084620" w:rsidRDefault="00084620" w:rsidP="00084620">
            <w:pPr>
              <w:spacing w:before="60" w:afterLines="60" w:after="144" w:line="276" w:lineRule="auto"/>
              <w:rPr>
                <w:rFonts w:ascii="Calibri" w:eastAsia="Times New Roman" w:hAnsi="Calibri" w:cs="Times New Roman"/>
                <w:b/>
                <w:sz w:val="24"/>
                <w:szCs w:val="24"/>
                <w:lang w:val="en-GB"/>
              </w:rPr>
            </w:pPr>
          </w:p>
        </w:tc>
        <w:tc>
          <w:tcPr>
            <w:tcW w:w="8100" w:type="dxa"/>
            <w:vAlign w:val="center"/>
          </w:tcPr>
          <w:p w14:paraId="4FBA55B5" w14:textId="77777777" w:rsidR="00084620" w:rsidRPr="00084620" w:rsidRDefault="00084620" w:rsidP="00084620">
            <w:pPr>
              <w:spacing w:before="60" w:afterLines="60" w:after="144" w:line="276" w:lineRule="auto"/>
              <w:jc w:val="both"/>
              <w:rPr>
                <w:rFonts w:ascii="Calibri" w:eastAsia="Times New Roman" w:hAnsi="Calibri" w:cs="Times New Roman"/>
                <w:sz w:val="24"/>
                <w:szCs w:val="24"/>
                <w:lang w:val="en-GB"/>
              </w:rPr>
            </w:pPr>
          </w:p>
        </w:tc>
      </w:tr>
      <w:tr w:rsidR="00084620" w:rsidRPr="00084620" w14:paraId="38B9A924" w14:textId="77777777" w:rsidTr="00B81BD4">
        <w:tc>
          <w:tcPr>
            <w:tcW w:w="2250" w:type="dxa"/>
            <w:vAlign w:val="center"/>
          </w:tcPr>
          <w:p w14:paraId="7FCEC6CE" w14:textId="77777777" w:rsidR="00084620" w:rsidRPr="00084620" w:rsidRDefault="00084620" w:rsidP="00084620">
            <w:pPr>
              <w:spacing w:before="60" w:afterLines="60" w:after="144" w:line="276" w:lineRule="auto"/>
              <w:rPr>
                <w:rFonts w:ascii="Calibri" w:eastAsia="Times New Roman" w:hAnsi="Calibri" w:cs="Times New Roman"/>
                <w:b/>
                <w:sz w:val="24"/>
                <w:szCs w:val="24"/>
                <w:lang w:val="en-GB"/>
              </w:rPr>
            </w:pPr>
          </w:p>
        </w:tc>
        <w:tc>
          <w:tcPr>
            <w:tcW w:w="8100" w:type="dxa"/>
            <w:vAlign w:val="center"/>
          </w:tcPr>
          <w:p w14:paraId="3AADCDB7" w14:textId="77777777" w:rsidR="00084620" w:rsidRPr="00084620" w:rsidRDefault="00084620" w:rsidP="00084620">
            <w:pPr>
              <w:spacing w:before="60" w:afterLines="60" w:after="144" w:line="276" w:lineRule="auto"/>
              <w:jc w:val="both"/>
              <w:rPr>
                <w:rFonts w:ascii="Calibri" w:eastAsia="Times New Roman" w:hAnsi="Calibri" w:cs="Times New Roman"/>
                <w:sz w:val="24"/>
                <w:szCs w:val="24"/>
                <w:lang w:val="en-GB"/>
              </w:rPr>
            </w:pPr>
          </w:p>
        </w:tc>
      </w:tr>
      <w:tr w:rsidR="00084620" w:rsidRPr="00084620" w14:paraId="479F4C2F" w14:textId="77777777" w:rsidTr="00B81BD4">
        <w:tc>
          <w:tcPr>
            <w:tcW w:w="2250" w:type="dxa"/>
            <w:tcBorders>
              <w:left w:val="nil"/>
              <w:bottom w:val="nil"/>
              <w:right w:val="nil"/>
            </w:tcBorders>
            <w:vAlign w:val="center"/>
          </w:tcPr>
          <w:p w14:paraId="459AA4BE" w14:textId="77777777" w:rsidR="00084620" w:rsidRPr="00084620" w:rsidRDefault="00084620" w:rsidP="00084620">
            <w:pPr>
              <w:spacing w:before="60" w:afterLines="60" w:after="144" w:line="276" w:lineRule="auto"/>
              <w:jc w:val="both"/>
              <w:rPr>
                <w:rFonts w:ascii="Calibri" w:eastAsia="Times New Roman" w:hAnsi="Calibri" w:cs="Times New Roman"/>
                <w:b/>
                <w:sz w:val="24"/>
                <w:szCs w:val="24"/>
                <w:lang w:val="en-GB"/>
              </w:rPr>
            </w:pPr>
          </w:p>
        </w:tc>
        <w:tc>
          <w:tcPr>
            <w:tcW w:w="8100" w:type="dxa"/>
            <w:tcBorders>
              <w:left w:val="nil"/>
              <w:bottom w:val="nil"/>
              <w:right w:val="nil"/>
            </w:tcBorders>
            <w:vAlign w:val="center"/>
          </w:tcPr>
          <w:p w14:paraId="58AEDE9F" w14:textId="77777777" w:rsidR="00084620" w:rsidRPr="00084620" w:rsidRDefault="00084620" w:rsidP="00084620">
            <w:pPr>
              <w:spacing w:before="60" w:afterLines="60" w:after="144" w:line="276" w:lineRule="auto"/>
              <w:jc w:val="both"/>
              <w:rPr>
                <w:rFonts w:ascii="Calibri" w:eastAsia="Times New Roman" w:hAnsi="Calibri" w:cs="Times New Roman"/>
                <w:sz w:val="24"/>
                <w:szCs w:val="24"/>
                <w:lang w:val="en-GB"/>
              </w:rPr>
            </w:pPr>
          </w:p>
        </w:tc>
      </w:tr>
    </w:tbl>
    <w:p w14:paraId="0CE2C08E" w14:textId="77777777" w:rsidR="00A80B0B" w:rsidRPr="00587335" w:rsidRDefault="00A80B0B" w:rsidP="00587335"/>
    <w:sectPr w:rsidR="00A80B0B" w:rsidRPr="0058733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591DD" w14:textId="77777777" w:rsidR="009F1A06" w:rsidRDefault="009F1A06" w:rsidP="00587335">
      <w:pPr>
        <w:spacing w:after="0" w:line="240" w:lineRule="auto"/>
      </w:pPr>
      <w:r>
        <w:separator/>
      </w:r>
    </w:p>
  </w:endnote>
  <w:endnote w:type="continuationSeparator" w:id="0">
    <w:p w14:paraId="12C1FF2F" w14:textId="77777777" w:rsidR="009F1A06" w:rsidRDefault="009F1A06" w:rsidP="0058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85CC4" w14:textId="7713FEF2" w:rsidR="00F74207" w:rsidRPr="00527FB6" w:rsidRDefault="00DF7058">
    <w:pPr>
      <w:pStyle w:val="Footer"/>
      <w:rPr>
        <w:sz w:val="20"/>
        <w:szCs w:val="20"/>
      </w:rPr>
    </w:pPr>
    <w:r w:rsidRPr="00527FB6">
      <w:rPr>
        <w:sz w:val="20"/>
        <w:szCs w:val="20"/>
      </w:rPr>
      <w:t xml:space="preserve">Please </w:t>
    </w:r>
    <w:r w:rsidR="00DE3077" w:rsidRPr="00527FB6">
      <w:rPr>
        <w:sz w:val="20"/>
        <w:szCs w:val="20"/>
      </w:rPr>
      <w:t>contact us via</w:t>
    </w:r>
    <w:r w:rsidR="00BC2DCB" w:rsidRPr="00527FB6">
      <w:rPr>
        <w:sz w:val="20"/>
        <w:szCs w:val="20"/>
      </w:rPr>
      <w:t xml:space="preserve"> </w:t>
    </w:r>
    <w:hyperlink r:id="rId1" w:history="1">
      <w:r w:rsidR="00DE3077" w:rsidRPr="00527FB6">
        <w:rPr>
          <w:rStyle w:val="Hyperlink"/>
          <w:sz w:val="20"/>
          <w:szCs w:val="20"/>
        </w:rPr>
        <w:t>cccm.syria.cross.border.info@cccmcluster.org</w:t>
      </w:r>
    </w:hyperlink>
    <w:r w:rsidR="00DE3077" w:rsidRPr="00527FB6">
      <w:rPr>
        <w:sz w:val="20"/>
        <w:szCs w:val="20"/>
      </w:rPr>
      <w:t xml:space="preserve">, </w:t>
    </w:r>
    <w:r w:rsidR="00F74207" w:rsidRPr="00527FB6">
      <w:rPr>
        <w:sz w:val="20"/>
        <w:szCs w:val="20"/>
      </w:rPr>
      <w:t>should you need further information</w:t>
    </w:r>
    <w:r w:rsidR="00BC2DCB" w:rsidRPr="00527FB6">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A64F0" w14:textId="77777777" w:rsidR="009F1A06" w:rsidRDefault="009F1A06" w:rsidP="00587335">
      <w:pPr>
        <w:spacing w:after="0" w:line="240" w:lineRule="auto"/>
      </w:pPr>
      <w:r>
        <w:separator/>
      </w:r>
    </w:p>
  </w:footnote>
  <w:footnote w:type="continuationSeparator" w:id="0">
    <w:p w14:paraId="69BE5D96" w14:textId="77777777" w:rsidR="009F1A06" w:rsidRDefault="009F1A06" w:rsidP="0058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A5499" w14:textId="1E36906D" w:rsidR="00587335" w:rsidRPr="003C2E58" w:rsidRDefault="00587335" w:rsidP="003C2E58">
    <w:pPr>
      <w:pStyle w:val="Header"/>
      <w:jc w:val="center"/>
      <w:rPr>
        <w:b/>
        <w:bCs/>
        <w:color w:val="0070C0"/>
        <w:sz w:val="24"/>
        <w:szCs w:val="28"/>
      </w:rPr>
    </w:pPr>
    <w:r w:rsidRPr="003C2E58">
      <w:rPr>
        <w:b/>
        <w:bCs/>
        <w:noProof/>
        <w:color w:val="0070C0"/>
        <w:sz w:val="32"/>
        <w:szCs w:val="36"/>
      </w:rPr>
      <w:drawing>
        <wp:anchor distT="0" distB="0" distL="114300" distR="114300" simplePos="0" relativeHeight="251658240" behindDoc="1" locked="0" layoutInCell="1" allowOverlap="1" wp14:anchorId="42162510" wp14:editId="0B2475CA">
          <wp:simplePos x="0" y="0"/>
          <wp:positionH relativeFrom="column">
            <wp:posOffset>-584200</wp:posOffset>
          </wp:positionH>
          <wp:positionV relativeFrom="paragraph">
            <wp:posOffset>-203200</wp:posOffset>
          </wp:positionV>
          <wp:extent cx="1326515" cy="508000"/>
          <wp:effectExtent l="0" t="0" r="6985" b="6350"/>
          <wp:wrapTight wrapText="bothSides">
            <wp:wrapPolygon edited="0">
              <wp:start x="0" y="0"/>
              <wp:lineTo x="0" y="21060"/>
              <wp:lineTo x="21404" y="21060"/>
              <wp:lineTo x="214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M Logo.png"/>
                  <pic:cNvPicPr/>
                </pic:nvPicPr>
                <pic:blipFill>
                  <a:blip r:embed="rId1">
                    <a:extLst>
                      <a:ext uri="{28A0092B-C50C-407E-A947-70E740481C1C}">
                        <a14:useLocalDpi xmlns:a14="http://schemas.microsoft.com/office/drawing/2010/main" val="0"/>
                      </a:ext>
                    </a:extLst>
                  </a:blip>
                  <a:stretch>
                    <a:fillRect/>
                  </a:stretch>
                </pic:blipFill>
                <pic:spPr>
                  <a:xfrm>
                    <a:off x="0" y="0"/>
                    <a:ext cx="1326515" cy="508000"/>
                  </a:xfrm>
                  <a:prstGeom prst="rect">
                    <a:avLst/>
                  </a:prstGeom>
                </pic:spPr>
              </pic:pic>
            </a:graphicData>
          </a:graphic>
          <wp14:sizeRelH relativeFrom="margin">
            <wp14:pctWidth>0</wp14:pctWidth>
          </wp14:sizeRelH>
          <wp14:sizeRelV relativeFrom="margin">
            <wp14:pctHeight>0</wp14:pctHeight>
          </wp14:sizeRelV>
        </wp:anchor>
      </w:drawing>
    </w:r>
    <w:r w:rsidRPr="003C2E58">
      <w:rPr>
        <w:b/>
        <w:bCs/>
        <w:color w:val="0070C0"/>
        <w:sz w:val="24"/>
        <w:szCs w:val="28"/>
      </w:rPr>
      <w:t xml:space="preserve">Camp </w:t>
    </w:r>
    <w:r w:rsidR="007C4DFB">
      <w:rPr>
        <w:b/>
        <w:bCs/>
        <w:color w:val="0070C0"/>
        <w:sz w:val="24"/>
        <w:szCs w:val="28"/>
      </w:rPr>
      <w:t>and</w:t>
    </w:r>
    <w:r w:rsidR="007C4DFB" w:rsidRPr="003C2E58">
      <w:rPr>
        <w:b/>
        <w:bCs/>
        <w:color w:val="0070C0"/>
        <w:sz w:val="24"/>
        <w:szCs w:val="28"/>
      </w:rPr>
      <w:t xml:space="preserve"> </w:t>
    </w:r>
    <w:r w:rsidRPr="003C2E58">
      <w:rPr>
        <w:b/>
        <w:bCs/>
        <w:color w:val="0070C0"/>
        <w:sz w:val="24"/>
        <w:szCs w:val="28"/>
      </w:rPr>
      <w:t>Collective Cent</w:t>
    </w:r>
    <w:r w:rsidR="00BB61BF" w:rsidRPr="003C2E58">
      <w:rPr>
        <w:b/>
        <w:bCs/>
        <w:color w:val="0070C0"/>
        <w:sz w:val="24"/>
        <w:szCs w:val="28"/>
      </w:rPr>
      <w:t>r</w:t>
    </w:r>
    <w:r w:rsidRPr="003C2E58">
      <w:rPr>
        <w:b/>
        <w:bCs/>
        <w:color w:val="0070C0"/>
        <w:sz w:val="24"/>
        <w:szCs w:val="28"/>
      </w:rPr>
      <w:t>e Establishment Guidance Note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43445"/>
    <w:multiLevelType w:val="hybridMultilevel"/>
    <w:tmpl w:val="A8E275F0"/>
    <w:lvl w:ilvl="0" w:tplc="226E42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91CC9"/>
    <w:multiLevelType w:val="hybridMultilevel"/>
    <w:tmpl w:val="E208D83E"/>
    <w:lvl w:ilvl="0" w:tplc="7F7416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96685"/>
    <w:multiLevelType w:val="hybridMultilevel"/>
    <w:tmpl w:val="B3649132"/>
    <w:lvl w:ilvl="0" w:tplc="24C61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32913"/>
    <w:multiLevelType w:val="hybridMultilevel"/>
    <w:tmpl w:val="72FE05B0"/>
    <w:lvl w:ilvl="0" w:tplc="110650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16B32"/>
    <w:multiLevelType w:val="hybridMultilevel"/>
    <w:tmpl w:val="760C1534"/>
    <w:lvl w:ilvl="0" w:tplc="ED127324">
      <w:start w:val="1"/>
      <w:numFmt w:val="bullet"/>
      <w:lvlText w:val="•"/>
      <w:lvlJc w:val="left"/>
      <w:pPr>
        <w:tabs>
          <w:tab w:val="num" w:pos="720"/>
        </w:tabs>
        <w:ind w:left="720" w:hanging="360"/>
      </w:pPr>
      <w:rPr>
        <w:rFonts w:ascii="Arial" w:hAnsi="Arial" w:hint="default"/>
      </w:rPr>
    </w:lvl>
    <w:lvl w:ilvl="1" w:tplc="91B6655A" w:tentative="1">
      <w:start w:val="1"/>
      <w:numFmt w:val="bullet"/>
      <w:lvlText w:val="•"/>
      <w:lvlJc w:val="left"/>
      <w:pPr>
        <w:tabs>
          <w:tab w:val="num" w:pos="1440"/>
        </w:tabs>
        <w:ind w:left="1440" w:hanging="360"/>
      </w:pPr>
      <w:rPr>
        <w:rFonts w:ascii="Arial" w:hAnsi="Arial" w:hint="default"/>
      </w:rPr>
    </w:lvl>
    <w:lvl w:ilvl="2" w:tplc="C7E05F3C" w:tentative="1">
      <w:start w:val="1"/>
      <w:numFmt w:val="bullet"/>
      <w:lvlText w:val="•"/>
      <w:lvlJc w:val="left"/>
      <w:pPr>
        <w:tabs>
          <w:tab w:val="num" w:pos="2160"/>
        </w:tabs>
        <w:ind w:left="2160" w:hanging="360"/>
      </w:pPr>
      <w:rPr>
        <w:rFonts w:ascii="Arial" w:hAnsi="Arial" w:hint="default"/>
      </w:rPr>
    </w:lvl>
    <w:lvl w:ilvl="3" w:tplc="E7B2196A" w:tentative="1">
      <w:start w:val="1"/>
      <w:numFmt w:val="bullet"/>
      <w:lvlText w:val="•"/>
      <w:lvlJc w:val="left"/>
      <w:pPr>
        <w:tabs>
          <w:tab w:val="num" w:pos="2880"/>
        </w:tabs>
        <w:ind w:left="2880" w:hanging="360"/>
      </w:pPr>
      <w:rPr>
        <w:rFonts w:ascii="Arial" w:hAnsi="Arial" w:hint="default"/>
      </w:rPr>
    </w:lvl>
    <w:lvl w:ilvl="4" w:tplc="6E62FFA6" w:tentative="1">
      <w:start w:val="1"/>
      <w:numFmt w:val="bullet"/>
      <w:lvlText w:val="•"/>
      <w:lvlJc w:val="left"/>
      <w:pPr>
        <w:tabs>
          <w:tab w:val="num" w:pos="3600"/>
        </w:tabs>
        <w:ind w:left="3600" w:hanging="360"/>
      </w:pPr>
      <w:rPr>
        <w:rFonts w:ascii="Arial" w:hAnsi="Arial" w:hint="default"/>
      </w:rPr>
    </w:lvl>
    <w:lvl w:ilvl="5" w:tplc="32646CAC" w:tentative="1">
      <w:start w:val="1"/>
      <w:numFmt w:val="bullet"/>
      <w:lvlText w:val="•"/>
      <w:lvlJc w:val="left"/>
      <w:pPr>
        <w:tabs>
          <w:tab w:val="num" w:pos="4320"/>
        </w:tabs>
        <w:ind w:left="4320" w:hanging="360"/>
      </w:pPr>
      <w:rPr>
        <w:rFonts w:ascii="Arial" w:hAnsi="Arial" w:hint="default"/>
      </w:rPr>
    </w:lvl>
    <w:lvl w:ilvl="6" w:tplc="9744AC56" w:tentative="1">
      <w:start w:val="1"/>
      <w:numFmt w:val="bullet"/>
      <w:lvlText w:val="•"/>
      <w:lvlJc w:val="left"/>
      <w:pPr>
        <w:tabs>
          <w:tab w:val="num" w:pos="5040"/>
        </w:tabs>
        <w:ind w:left="5040" w:hanging="360"/>
      </w:pPr>
      <w:rPr>
        <w:rFonts w:ascii="Arial" w:hAnsi="Arial" w:hint="default"/>
      </w:rPr>
    </w:lvl>
    <w:lvl w:ilvl="7" w:tplc="CF301850" w:tentative="1">
      <w:start w:val="1"/>
      <w:numFmt w:val="bullet"/>
      <w:lvlText w:val="•"/>
      <w:lvlJc w:val="left"/>
      <w:pPr>
        <w:tabs>
          <w:tab w:val="num" w:pos="5760"/>
        </w:tabs>
        <w:ind w:left="5760" w:hanging="360"/>
      </w:pPr>
      <w:rPr>
        <w:rFonts w:ascii="Arial" w:hAnsi="Arial" w:hint="default"/>
      </w:rPr>
    </w:lvl>
    <w:lvl w:ilvl="8" w:tplc="F5D6AE6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0sTQ2MzczMTA3MzNW0lEKTi0uzszPAykwrAUApV+RriwAAAA="/>
  </w:docVars>
  <w:rsids>
    <w:rsidRoot w:val="004F0111"/>
    <w:rsid w:val="000108E9"/>
    <w:rsid w:val="0002697B"/>
    <w:rsid w:val="0004351F"/>
    <w:rsid w:val="00043BDC"/>
    <w:rsid w:val="00052769"/>
    <w:rsid w:val="00062722"/>
    <w:rsid w:val="0007371C"/>
    <w:rsid w:val="00084620"/>
    <w:rsid w:val="000A3905"/>
    <w:rsid w:val="000A79AE"/>
    <w:rsid w:val="000C4ACF"/>
    <w:rsid w:val="000D7D36"/>
    <w:rsid w:val="000F3490"/>
    <w:rsid w:val="000F5979"/>
    <w:rsid w:val="0010487A"/>
    <w:rsid w:val="00105434"/>
    <w:rsid w:val="0011067F"/>
    <w:rsid w:val="00134408"/>
    <w:rsid w:val="001358A0"/>
    <w:rsid w:val="001516C6"/>
    <w:rsid w:val="00151B07"/>
    <w:rsid w:val="00152F62"/>
    <w:rsid w:val="00187E19"/>
    <w:rsid w:val="001A48EE"/>
    <w:rsid w:val="001F0BC8"/>
    <w:rsid w:val="001F77A7"/>
    <w:rsid w:val="00213966"/>
    <w:rsid w:val="00232F74"/>
    <w:rsid w:val="00254543"/>
    <w:rsid w:val="0027728C"/>
    <w:rsid w:val="00294504"/>
    <w:rsid w:val="003202BF"/>
    <w:rsid w:val="003356CC"/>
    <w:rsid w:val="003556A0"/>
    <w:rsid w:val="0037050C"/>
    <w:rsid w:val="00381A3D"/>
    <w:rsid w:val="00381DF9"/>
    <w:rsid w:val="00385132"/>
    <w:rsid w:val="003A3148"/>
    <w:rsid w:val="003A621B"/>
    <w:rsid w:val="003B5641"/>
    <w:rsid w:val="003C2E58"/>
    <w:rsid w:val="003D091A"/>
    <w:rsid w:val="003F6200"/>
    <w:rsid w:val="00416694"/>
    <w:rsid w:val="00443AB7"/>
    <w:rsid w:val="00462DD8"/>
    <w:rsid w:val="00463482"/>
    <w:rsid w:val="004A2DD0"/>
    <w:rsid w:val="004C5DA8"/>
    <w:rsid w:val="004F0111"/>
    <w:rsid w:val="004F4BD7"/>
    <w:rsid w:val="005101B2"/>
    <w:rsid w:val="00521321"/>
    <w:rsid w:val="00527FB6"/>
    <w:rsid w:val="00553AD8"/>
    <w:rsid w:val="00587335"/>
    <w:rsid w:val="00593EF8"/>
    <w:rsid w:val="005A3C37"/>
    <w:rsid w:val="005C702F"/>
    <w:rsid w:val="005D22E0"/>
    <w:rsid w:val="005D7B80"/>
    <w:rsid w:val="006029EF"/>
    <w:rsid w:val="0061667A"/>
    <w:rsid w:val="006319E1"/>
    <w:rsid w:val="00632917"/>
    <w:rsid w:val="00654C52"/>
    <w:rsid w:val="006B2E6F"/>
    <w:rsid w:val="006B6233"/>
    <w:rsid w:val="006E0242"/>
    <w:rsid w:val="006F378A"/>
    <w:rsid w:val="007012D5"/>
    <w:rsid w:val="00704190"/>
    <w:rsid w:val="00712DC4"/>
    <w:rsid w:val="00737C5A"/>
    <w:rsid w:val="007426F4"/>
    <w:rsid w:val="00752BE6"/>
    <w:rsid w:val="007537B8"/>
    <w:rsid w:val="00765019"/>
    <w:rsid w:val="00795999"/>
    <w:rsid w:val="007C2759"/>
    <w:rsid w:val="007C4DFB"/>
    <w:rsid w:val="007E3AF6"/>
    <w:rsid w:val="007F17C2"/>
    <w:rsid w:val="00803D64"/>
    <w:rsid w:val="00833BCA"/>
    <w:rsid w:val="00846283"/>
    <w:rsid w:val="008518DB"/>
    <w:rsid w:val="00860B04"/>
    <w:rsid w:val="0089762B"/>
    <w:rsid w:val="008B0532"/>
    <w:rsid w:val="008C1088"/>
    <w:rsid w:val="008C282B"/>
    <w:rsid w:val="008D255D"/>
    <w:rsid w:val="008E6BED"/>
    <w:rsid w:val="008F5445"/>
    <w:rsid w:val="00900C79"/>
    <w:rsid w:val="009172A9"/>
    <w:rsid w:val="00972D5E"/>
    <w:rsid w:val="009744AD"/>
    <w:rsid w:val="009A3FB8"/>
    <w:rsid w:val="009C535E"/>
    <w:rsid w:val="009F1A06"/>
    <w:rsid w:val="00A32F8C"/>
    <w:rsid w:val="00A51775"/>
    <w:rsid w:val="00A564B2"/>
    <w:rsid w:val="00A56744"/>
    <w:rsid w:val="00A607AE"/>
    <w:rsid w:val="00A62FA9"/>
    <w:rsid w:val="00A80B0B"/>
    <w:rsid w:val="00A86E9C"/>
    <w:rsid w:val="00AC1383"/>
    <w:rsid w:val="00AD2C98"/>
    <w:rsid w:val="00B14467"/>
    <w:rsid w:val="00B27F4A"/>
    <w:rsid w:val="00B728D6"/>
    <w:rsid w:val="00B81CB7"/>
    <w:rsid w:val="00BB61BF"/>
    <w:rsid w:val="00BC2DCB"/>
    <w:rsid w:val="00BE2244"/>
    <w:rsid w:val="00C0445A"/>
    <w:rsid w:val="00C04EDA"/>
    <w:rsid w:val="00C07024"/>
    <w:rsid w:val="00C11F76"/>
    <w:rsid w:val="00C702A8"/>
    <w:rsid w:val="00CA5167"/>
    <w:rsid w:val="00CB4B4B"/>
    <w:rsid w:val="00CC015C"/>
    <w:rsid w:val="00CD2542"/>
    <w:rsid w:val="00CF546A"/>
    <w:rsid w:val="00D06237"/>
    <w:rsid w:val="00D37274"/>
    <w:rsid w:val="00D46131"/>
    <w:rsid w:val="00D47ADB"/>
    <w:rsid w:val="00D56C99"/>
    <w:rsid w:val="00D7187D"/>
    <w:rsid w:val="00D82233"/>
    <w:rsid w:val="00DA13F2"/>
    <w:rsid w:val="00DA50C0"/>
    <w:rsid w:val="00DD3FD6"/>
    <w:rsid w:val="00DD5170"/>
    <w:rsid w:val="00DE3077"/>
    <w:rsid w:val="00DF7058"/>
    <w:rsid w:val="00E42AFD"/>
    <w:rsid w:val="00EB65AA"/>
    <w:rsid w:val="00EC35F6"/>
    <w:rsid w:val="00EF54DB"/>
    <w:rsid w:val="00F14416"/>
    <w:rsid w:val="00F30605"/>
    <w:rsid w:val="00F338A9"/>
    <w:rsid w:val="00F34DE8"/>
    <w:rsid w:val="00F50067"/>
    <w:rsid w:val="00F53638"/>
    <w:rsid w:val="00F650F4"/>
    <w:rsid w:val="00F74207"/>
    <w:rsid w:val="00FA629B"/>
    <w:rsid w:val="00FD522F"/>
    <w:rsid w:val="00FE3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636F78"/>
  <w15:chartTrackingRefBased/>
  <w15:docId w15:val="{6BCC026B-4CD4-4D9E-AE8F-5C408A93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335"/>
  </w:style>
  <w:style w:type="paragraph" w:styleId="Footer">
    <w:name w:val="footer"/>
    <w:basedOn w:val="Normal"/>
    <w:link w:val="FooterChar"/>
    <w:uiPriority w:val="99"/>
    <w:unhideWhenUsed/>
    <w:rsid w:val="00587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335"/>
  </w:style>
  <w:style w:type="paragraph" w:styleId="BalloonText">
    <w:name w:val="Balloon Text"/>
    <w:basedOn w:val="Normal"/>
    <w:link w:val="BalloonTextChar"/>
    <w:uiPriority w:val="99"/>
    <w:semiHidden/>
    <w:unhideWhenUsed/>
    <w:rsid w:val="00587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335"/>
    <w:rPr>
      <w:rFonts w:ascii="Segoe UI" w:hAnsi="Segoe UI" w:cs="Segoe UI"/>
      <w:sz w:val="18"/>
      <w:szCs w:val="18"/>
    </w:rPr>
  </w:style>
  <w:style w:type="paragraph" w:styleId="ListParagraph">
    <w:name w:val="List Paragraph"/>
    <w:basedOn w:val="Normal"/>
    <w:uiPriority w:val="34"/>
    <w:qFormat/>
    <w:rsid w:val="00FA629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2DCB"/>
    <w:rPr>
      <w:color w:val="0563C1" w:themeColor="hyperlink"/>
      <w:u w:val="single"/>
    </w:rPr>
  </w:style>
  <w:style w:type="character" w:styleId="UnresolvedMention">
    <w:name w:val="Unresolved Mention"/>
    <w:basedOn w:val="DefaultParagraphFont"/>
    <w:uiPriority w:val="99"/>
    <w:semiHidden/>
    <w:unhideWhenUsed/>
    <w:rsid w:val="00BC2DCB"/>
    <w:rPr>
      <w:color w:val="605E5C"/>
      <w:shd w:val="clear" w:color="auto" w:fill="E1DFDD"/>
    </w:rPr>
  </w:style>
  <w:style w:type="table" w:styleId="TableGrid">
    <w:name w:val="Table Grid"/>
    <w:basedOn w:val="TableNormal"/>
    <w:uiPriority w:val="39"/>
    <w:rsid w:val="0065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61BF"/>
    <w:rPr>
      <w:sz w:val="16"/>
      <w:szCs w:val="16"/>
    </w:rPr>
  </w:style>
  <w:style w:type="paragraph" w:styleId="CommentText">
    <w:name w:val="annotation text"/>
    <w:basedOn w:val="Normal"/>
    <w:link w:val="CommentTextChar"/>
    <w:uiPriority w:val="99"/>
    <w:semiHidden/>
    <w:unhideWhenUsed/>
    <w:rsid w:val="00BB61BF"/>
    <w:pPr>
      <w:spacing w:line="240" w:lineRule="auto"/>
    </w:pPr>
    <w:rPr>
      <w:sz w:val="20"/>
      <w:szCs w:val="20"/>
    </w:rPr>
  </w:style>
  <w:style w:type="character" w:customStyle="1" w:styleId="CommentTextChar">
    <w:name w:val="Comment Text Char"/>
    <w:basedOn w:val="DefaultParagraphFont"/>
    <w:link w:val="CommentText"/>
    <w:uiPriority w:val="99"/>
    <w:semiHidden/>
    <w:rsid w:val="00BB61BF"/>
    <w:rPr>
      <w:sz w:val="20"/>
      <w:szCs w:val="20"/>
    </w:rPr>
  </w:style>
  <w:style w:type="paragraph" w:styleId="CommentSubject">
    <w:name w:val="annotation subject"/>
    <w:basedOn w:val="CommentText"/>
    <w:next w:val="CommentText"/>
    <w:link w:val="CommentSubjectChar"/>
    <w:uiPriority w:val="99"/>
    <w:semiHidden/>
    <w:unhideWhenUsed/>
    <w:rsid w:val="00BB61BF"/>
    <w:rPr>
      <w:b/>
      <w:bCs/>
    </w:rPr>
  </w:style>
  <w:style w:type="character" w:customStyle="1" w:styleId="CommentSubjectChar">
    <w:name w:val="Comment Subject Char"/>
    <w:basedOn w:val="CommentTextChar"/>
    <w:link w:val="CommentSubject"/>
    <w:uiPriority w:val="99"/>
    <w:semiHidden/>
    <w:rsid w:val="00BB61BF"/>
    <w:rPr>
      <w:b/>
      <w:bCs/>
      <w:sz w:val="20"/>
      <w:szCs w:val="20"/>
    </w:rPr>
  </w:style>
  <w:style w:type="paragraph" w:styleId="Revision">
    <w:name w:val="Revision"/>
    <w:hidden/>
    <w:uiPriority w:val="99"/>
    <w:semiHidden/>
    <w:rsid w:val="00D37274"/>
    <w:pPr>
      <w:spacing w:after="0" w:line="240" w:lineRule="auto"/>
    </w:pPr>
  </w:style>
  <w:style w:type="character" w:styleId="FollowedHyperlink">
    <w:name w:val="FollowedHyperlink"/>
    <w:basedOn w:val="DefaultParagraphFont"/>
    <w:uiPriority w:val="99"/>
    <w:semiHidden/>
    <w:unhideWhenUsed/>
    <w:rsid w:val="009C53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536510">
      <w:bodyDiv w:val="1"/>
      <w:marLeft w:val="0"/>
      <w:marRight w:val="0"/>
      <w:marTop w:val="0"/>
      <w:marBottom w:val="0"/>
      <w:divBdr>
        <w:top w:val="none" w:sz="0" w:space="0" w:color="auto"/>
        <w:left w:val="none" w:sz="0" w:space="0" w:color="auto"/>
        <w:bottom w:val="none" w:sz="0" w:space="0" w:color="auto"/>
        <w:right w:val="none" w:sz="0" w:space="0" w:color="auto"/>
      </w:divBdr>
    </w:div>
    <w:div w:id="1100830761">
      <w:bodyDiv w:val="1"/>
      <w:marLeft w:val="0"/>
      <w:marRight w:val="0"/>
      <w:marTop w:val="0"/>
      <w:marBottom w:val="0"/>
      <w:divBdr>
        <w:top w:val="none" w:sz="0" w:space="0" w:color="auto"/>
        <w:left w:val="none" w:sz="0" w:space="0" w:color="auto"/>
        <w:bottom w:val="none" w:sz="0" w:space="0" w:color="auto"/>
        <w:right w:val="none" w:sz="0" w:space="0" w:color="auto"/>
      </w:divBdr>
      <w:divsChild>
        <w:div w:id="601108116">
          <w:marLeft w:val="1397"/>
          <w:marRight w:val="0"/>
          <w:marTop w:val="115"/>
          <w:marBottom w:val="0"/>
          <w:divBdr>
            <w:top w:val="none" w:sz="0" w:space="0" w:color="auto"/>
            <w:left w:val="none" w:sz="0" w:space="0" w:color="auto"/>
            <w:bottom w:val="none" w:sz="0" w:space="0" w:color="auto"/>
            <w:right w:val="none" w:sz="0" w:space="0" w:color="auto"/>
          </w:divBdr>
        </w:div>
        <w:div w:id="816610276">
          <w:marLeft w:val="1397"/>
          <w:marRight w:val="0"/>
          <w:marTop w:val="115"/>
          <w:marBottom w:val="0"/>
          <w:divBdr>
            <w:top w:val="none" w:sz="0" w:space="0" w:color="auto"/>
            <w:left w:val="none" w:sz="0" w:space="0" w:color="auto"/>
            <w:bottom w:val="none" w:sz="0" w:space="0" w:color="auto"/>
            <w:right w:val="none" w:sz="0" w:space="0" w:color="auto"/>
          </w:divBdr>
        </w:div>
        <w:div w:id="1985231451">
          <w:marLeft w:val="1397"/>
          <w:marRight w:val="0"/>
          <w:marTop w:val="115"/>
          <w:marBottom w:val="0"/>
          <w:divBdr>
            <w:top w:val="none" w:sz="0" w:space="0" w:color="auto"/>
            <w:left w:val="none" w:sz="0" w:space="0" w:color="auto"/>
            <w:bottom w:val="none" w:sz="0" w:space="0" w:color="auto"/>
            <w:right w:val="none" w:sz="0" w:space="0" w:color="auto"/>
          </w:divBdr>
        </w:div>
        <w:div w:id="1314062912">
          <w:marLeft w:val="1397"/>
          <w:marRight w:val="0"/>
          <w:marTop w:val="115"/>
          <w:marBottom w:val="0"/>
          <w:divBdr>
            <w:top w:val="none" w:sz="0" w:space="0" w:color="auto"/>
            <w:left w:val="none" w:sz="0" w:space="0" w:color="auto"/>
            <w:bottom w:val="none" w:sz="0" w:space="0" w:color="auto"/>
            <w:right w:val="none" w:sz="0" w:space="0" w:color="auto"/>
          </w:divBdr>
        </w:div>
        <w:div w:id="1550800748">
          <w:marLeft w:val="1397"/>
          <w:marRight w:val="0"/>
          <w:marTop w:val="115"/>
          <w:marBottom w:val="0"/>
          <w:divBdr>
            <w:top w:val="none" w:sz="0" w:space="0" w:color="auto"/>
            <w:left w:val="none" w:sz="0" w:space="0" w:color="auto"/>
            <w:bottom w:val="none" w:sz="0" w:space="0" w:color="auto"/>
            <w:right w:val="none" w:sz="0" w:space="0" w:color="auto"/>
          </w:divBdr>
        </w:div>
        <w:div w:id="887840440">
          <w:marLeft w:val="1397"/>
          <w:marRight w:val="0"/>
          <w:marTop w:val="115"/>
          <w:marBottom w:val="0"/>
          <w:divBdr>
            <w:top w:val="none" w:sz="0" w:space="0" w:color="auto"/>
            <w:left w:val="none" w:sz="0" w:space="0" w:color="auto"/>
            <w:bottom w:val="none" w:sz="0" w:space="0" w:color="auto"/>
            <w:right w:val="none" w:sz="0" w:space="0" w:color="auto"/>
          </w:divBdr>
        </w:div>
        <w:div w:id="1402413377">
          <w:marLeft w:val="1397"/>
          <w:marRight w:val="0"/>
          <w:marTop w:val="115"/>
          <w:marBottom w:val="0"/>
          <w:divBdr>
            <w:top w:val="none" w:sz="0" w:space="0" w:color="auto"/>
            <w:left w:val="none" w:sz="0" w:space="0" w:color="auto"/>
            <w:bottom w:val="none" w:sz="0" w:space="0" w:color="auto"/>
            <w:right w:val="none" w:sz="0" w:space="0" w:color="auto"/>
          </w:divBdr>
        </w:div>
      </w:divsChild>
    </w:div>
    <w:div w:id="1434322759">
      <w:bodyDiv w:val="1"/>
      <w:marLeft w:val="0"/>
      <w:marRight w:val="0"/>
      <w:marTop w:val="0"/>
      <w:marBottom w:val="0"/>
      <w:divBdr>
        <w:top w:val="none" w:sz="0" w:space="0" w:color="auto"/>
        <w:left w:val="none" w:sz="0" w:space="0" w:color="auto"/>
        <w:bottom w:val="none" w:sz="0" w:space="0" w:color="auto"/>
        <w:right w:val="none" w:sz="0" w:space="0" w:color="auto"/>
      </w:divBdr>
      <w:divsChild>
        <w:div w:id="1893032152">
          <w:marLeft w:val="1397"/>
          <w:marRight w:val="0"/>
          <w:marTop w:val="360"/>
          <w:marBottom w:val="0"/>
          <w:divBdr>
            <w:top w:val="none" w:sz="0" w:space="0" w:color="auto"/>
            <w:left w:val="none" w:sz="0" w:space="0" w:color="auto"/>
            <w:bottom w:val="none" w:sz="0" w:space="0" w:color="auto"/>
            <w:right w:val="none" w:sz="0" w:space="0" w:color="auto"/>
          </w:divBdr>
        </w:div>
        <w:div w:id="1668822011">
          <w:marLeft w:val="1397"/>
          <w:marRight w:val="0"/>
          <w:marTop w:val="360"/>
          <w:marBottom w:val="0"/>
          <w:divBdr>
            <w:top w:val="none" w:sz="0" w:space="0" w:color="auto"/>
            <w:left w:val="none" w:sz="0" w:space="0" w:color="auto"/>
            <w:bottom w:val="none" w:sz="0" w:space="0" w:color="auto"/>
            <w:right w:val="none" w:sz="0" w:space="0" w:color="auto"/>
          </w:divBdr>
        </w:div>
        <w:div w:id="1276210218">
          <w:marLeft w:val="1397"/>
          <w:marRight w:val="0"/>
          <w:marTop w:val="360"/>
          <w:marBottom w:val="0"/>
          <w:divBdr>
            <w:top w:val="none" w:sz="0" w:space="0" w:color="auto"/>
            <w:left w:val="none" w:sz="0" w:space="0" w:color="auto"/>
            <w:bottom w:val="none" w:sz="0" w:space="0" w:color="auto"/>
            <w:right w:val="none" w:sz="0" w:space="0" w:color="auto"/>
          </w:divBdr>
        </w:div>
        <w:div w:id="1138375465">
          <w:marLeft w:val="1397"/>
          <w:marRight w:val="0"/>
          <w:marTop w:val="360"/>
          <w:marBottom w:val="0"/>
          <w:divBdr>
            <w:top w:val="none" w:sz="0" w:space="0" w:color="auto"/>
            <w:left w:val="none" w:sz="0" w:space="0" w:color="auto"/>
            <w:bottom w:val="none" w:sz="0" w:space="0" w:color="auto"/>
            <w:right w:val="none" w:sz="0" w:space="0" w:color="auto"/>
          </w:divBdr>
        </w:div>
        <w:div w:id="1545368192">
          <w:marLeft w:val="1397"/>
          <w:marRight w:val="0"/>
          <w:marTop w:val="360"/>
          <w:marBottom w:val="0"/>
          <w:divBdr>
            <w:top w:val="none" w:sz="0" w:space="0" w:color="auto"/>
            <w:left w:val="none" w:sz="0" w:space="0" w:color="auto"/>
            <w:bottom w:val="none" w:sz="0" w:space="0" w:color="auto"/>
            <w:right w:val="none" w:sz="0" w:space="0" w:color="auto"/>
          </w:divBdr>
        </w:div>
        <w:div w:id="1863468715">
          <w:marLeft w:val="1397"/>
          <w:marRight w:val="0"/>
          <w:marTop w:val="360"/>
          <w:marBottom w:val="0"/>
          <w:divBdr>
            <w:top w:val="none" w:sz="0" w:space="0" w:color="auto"/>
            <w:left w:val="none" w:sz="0" w:space="0" w:color="auto"/>
            <w:bottom w:val="none" w:sz="0" w:space="0" w:color="auto"/>
            <w:right w:val="none" w:sz="0" w:space="0" w:color="auto"/>
          </w:divBdr>
        </w:div>
        <w:div w:id="74476303">
          <w:marLeft w:val="1397"/>
          <w:marRight w:val="0"/>
          <w:marTop w:val="360"/>
          <w:marBottom w:val="0"/>
          <w:divBdr>
            <w:top w:val="none" w:sz="0" w:space="0" w:color="auto"/>
            <w:left w:val="none" w:sz="0" w:space="0" w:color="auto"/>
            <w:bottom w:val="none" w:sz="0" w:space="0" w:color="auto"/>
            <w:right w:val="none" w:sz="0" w:space="0" w:color="auto"/>
          </w:divBdr>
        </w:div>
      </w:divsChild>
    </w:div>
    <w:div w:id="173801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mergency.unhcr.org/entry/45581/camp-planning-standards-planned-settl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ccm.syria.cross.border.info@cccmclus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20579A37C5084DB4B581D70D86C5D6" ma:contentTypeVersion="9" ma:contentTypeDescription="Create a new document." ma:contentTypeScope="" ma:versionID="4761b26bd97d339217e71962d77a2592">
  <xsd:schema xmlns:xsd="http://www.w3.org/2001/XMLSchema" xmlns:xs="http://www.w3.org/2001/XMLSchema" xmlns:p="http://schemas.microsoft.com/office/2006/metadata/properties" xmlns:ns3="7eab7ab6-d56f-4d4b-8759-8a2e18a4007d" targetNamespace="http://schemas.microsoft.com/office/2006/metadata/properties" ma:root="true" ma:fieldsID="da3decfc203cbd46802d67e2c359b42e" ns3:_="">
    <xsd:import namespace="7eab7ab6-d56f-4d4b-8759-8a2e18a400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b7ab6-d56f-4d4b-8759-8a2e18a40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31CD71-6243-43D9-88C7-D01AB3AF938F}">
  <ds:schemaRefs>
    <ds:schemaRef ds:uri="http://schemas.microsoft.com/sharepoint/v3/contenttype/forms"/>
  </ds:schemaRefs>
</ds:datastoreItem>
</file>

<file path=customXml/itemProps2.xml><?xml version="1.0" encoding="utf-8"?>
<ds:datastoreItem xmlns:ds="http://schemas.openxmlformats.org/officeDocument/2006/customXml" ds:itemID="{311713CC-8F38-4989-B0EE-1F08972B7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b7ab6-d56f-4d4b-8759-8a2e18a40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ADC16-5470-4EF2-9F5A-541BE9FA3EA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eab7ab6-d56f-4d4b-8759-8a2e18a4007d"/>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Al-Dabbagh</dc:creator>
  <cp:keywords/>
  <dc:description/>
  <cp:lastModifiedBy>Kamal Mirzayev</cp:lastModifiedBy>
  <cp:revision>3</cp:revision>
  <dcterms:created xsi:type="dcterms:W3CDTF">2020-02-13T13:09:00Z</dcterms:created>
  <dcterms:modified xsi:type="dcterms:W3CDTF">2020-02-14T10:23:00Z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0x0101009A20579A37C5084DB4B581D70D86C5D6</vt:lpwstr>
  </property>
</Properties>
</file>